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1F8A8" w14:textId="77777777" w:rsidR="0008508E" w:rsidRPr="00367BBA" w:rsidRDefault="0008508E">
      <w:pPr>
        <w:pStyle w:val="Title"/>
        <w:spacing w:line="240" w:lineRule="exact"/>
      </w:pPr>
      <w:r w:rsidRPr="00367BBA">
        <w:t>AFFIRMATIVE ACTION REQUIREMENTS</w:t>
      </w:r>
    </w:p>
    <w:p w14:paraId="2601F8A9" w14:textId="77777777" w:rsidR="0008508E" w:rsidRPr="00367BBA" w:rsidRDefault="0008508E">
      <w:pPr>
        <w:spacing w:line="240" w:lineRule="exact"/>
        <w:jc w:val="center"/>
        <w:rPr>
          <w:b/>
          <w:sz w:val="24"/>
        </w:rPr>
      </w:pPr>
      <w:r w:rsidRPr="00367BBA">
        <w:rPr>
          <w:b/>
          <w:sz w:val="24"/>
        </w:rPr>
        <w:t>UTILIZATION OF MINORITY BUSINESS ENTERPRISES</w:t>
      </w:r>
    </w:p>
    <w:p w14:paraId="2601F8AA" w14:textId="77777777" w:rsidR="0008508E" w:rsidRPr="00367BBA" w:rsidRDefault="0008508E">
      <w:pPr>
        <w:spacing w:line="240" w:lineRule="exact"/>
        <w:jc w:val="center"/>
        <w:rPr>
          <w:b/>
          <w:sz w:val="24"/>
        </w:rPr>
      </w:pPr>
      <w:r w:rsidRPr="00367BBA">
        <w:rPr>
          <w:b/>
          <w:sz w:val="24"/>
        </w:rPr>
        <w:t>FOR STRAIGHT STATE CONTRACTS</w:t>
      </w:r>
    </w:p>
    <w:p w14:paraId="2601F8AB" w14:textId="77777777" w:rsidR="0008508E" w:rsidRPr="00367BBA" w:rsidRDefault="0008508E">
      <w:pPr>
        <w:spacing w:line="240" w:lineRule="exact"/>
        <w:jc w:val="center"/>
        <w:rPr>
          <w:b/>
          <w:sz w:val="24"/>
        </w:rPr>
      </w:pPr>
      <w:r w:rsidRPr="00367BBA">
        <w:rPr>
          <w:b/>
          <w:sz w:val="24"/>
        </w:rPr>
        <w:t>(Where the Contractor’s bid exceeds $50,000)</w:t>
      </w:r>
    </w:p>
    <w:p w14:paraId="2601F8AC" w14:textId="77777777" w:rsidR="0008508E" w:rsidRPr="00367BBA" w:rsidRDefault="0008508E">
      <w:pPr>
        <w:spacing w:line="240" w:lineRule="exact"/>
        <w:jc w:val="both"/>
        <w:rPr>
          <w:sz w:val="24"/>
        </w:rPr>
      </w:pPr>
      <w:r w:rsidRPr="00367BBA">
        <w:rPr>
          <w:sz w:val="24"/>
        </w:rPr>
        <w:fldChar w:fldCharType="begin"/>
      </w:r>
      <w:r w:rsidRPr="00367BBA">
        <w:rPr>
          <w:sz w:val="24"/>
        </w:rPr>
        <w:instrText xml:space="preserve"> TC "CP - Affirmative Action Requirements Utilization of Minority  ~~  Business Enterprises for Straight State Contracts" </w:instrText>
      </w:r>
      <w:r w:rsidRPr="00367BBA">
        <w:rPr>
          <w:sz w:val="24"/>
        </w:rPr>
        <w:fldChar w:fldCharType="end"/>
      </w:r>
    </w:p>
    <w:p w14:paraId="2601F8AD" w14:textId="77777777" w:rsidR="0008508E" w:rsidRPr="00367BBA" w:rsidRDefault="0008508E" w:rsidP="004C7682">
      <w:pPr>
        <w:tabs>
          <w:tab w:val="left" w:pos="360"/>
        </w:tabs>
        <w:spacing w:line="240" w:lineRule="exact"/>
        <w:rPr>
          <w:b/>
          <w:sz w:val="24"/>
          <w:szCs w:val="24"/>
        </w:rPr>
      </w:pPr>
      <w:r w:rsidRPr="00367BBA">
        <w:rPr>
          <w:b/>
          <w:sz w:val="24"/>
          <w:szCs w:val="24"/>
        </w:rPr>
        <w:t>A.</w:t>
      </w:r>
      <w:r w:rsidRPr="00367BBA">
        <w:rPr>
          <w:b/>
          <w:sz w:val="24"/>
          <w:szCs w:val="24"/>
        </w:rPr>
        <w:tab/>
        <w:t>General</w:t>
      </w:r>
    </w:p>
    <w:p w14:paraId="2601F8AE" w14:textId="77777777" w:rsidR="0008508E" w:rsidRPr="00367BBA" w:rsidRDefault="0008508E" w:rsidP="004C7682">
      <w:pPr>
        <w:spacing w:line="240" w:lineRule="exact"/>
        <w:jc w:val="both"/>
        <w:rPr>
          <w:sz w:val="24"/>
        </w:rPr>
      </w:pPr>
    </w:p>
    <w:p w14:paraId="2601F8AF" w14:textId="77777777" w:rsidR="0008508E" w:rsidRPr="00367BBA" w:rsidRDefault="0008508E">
      <w:pPr>
        <w:spacing w:line="240" w:lineRule="exact"/>
        <w:ind w:left="360"/>
        <w:jc w:val="both"/>
        <w:rPr>
          <w:sz w:val="24"/>
        </w:rPr>
      </w:pPr>
      <w:proofErr w:type="gramStart"/>
      <w:r w:rsidRPr="00367BBA">
        <w:rPr>
          <w:sz w:val="24"/>
        </w:rPr>
        <w:t>For the purpose of</w:t>
      </w:r>
      <w:proofErr w:type="gramEnd"/>
      <w:r w:rsidRPr="00367BBA">
        <w:rPr>
          <w:sz w:val="24"/>
        </w:rPr>
        <w:t xml:space="preserve"> these requirements, the following terms as defined below shall apply:</w:t>
      </w:r>
    </w:p>
    <w:p w14:paraId="2601F8B0" w14:textId="77777777" w:rsidR="0008508E" w:rsidRPr="00367BBA" w:rsidRDefault="0008508E">
      <w:pPr>
        <w:spacing w:line="240" w:lineRule="exact"/>
        <w:ind w:left="360"/>
        <w:jc w:val="both"/>
        <w:rPr>
          <w:sz w:val="24"/>
        </w:rPr>
      </w:pPr>
    </w:p>
    <w:p w14:paraId="2601F8B1" w14:textId="77777777" w:rsidR="0008508E" w:rsidRPr="00367BBA" w:rsidRDefault="0008508E">
      <w:pPr>
        <w:spacing w:line="240" w:lineRule="exact"/>
        <w:ind w:left="360"/>
        <w:jc w:val="both"/>
        <w:rPr>
          <w:sz w:val="24"/>
        </w:rPr>
      </w:pPr>
      <w:r w:rsidRPr="00367BBA">
        <w:rPr>
          <w:b/>
          <w:sz w:val="24"/>
        </w:rPr>
        <w:t>Administration Representative</w:t>
      </w:r>
      <w:r w:rsidRPr="00367BBA">
        <w:rPr>
          <w:sz w:val="24"/>
        </w:rPr>
        <w:t xml:space="preserve"> – A Minority Business Enterprise (MBE) Officer of an Administration who enforces the laws and regulations pertaining to minority business enterprise and Contract compliance.</w:t>
      </w:r>
    </w:p>
    <w:p w14:paraId="2601F8B2" w14:textId="77777777" w:rsidR="0008508E" w:rsidRPr="00367BBA" w:rsidRDefault="0008508E">
      <w:pPr>
        <w:spacing w:line="240" w:lineRule="exact"/>
        <w:ind w:left="360"/>
        <w:jc w:val="both"/>
        <w:rPr>
          <w:b/>
          <w:sz w:val="24"/>
        </w:rPr>
      </w:pPr>
    </w:p>
    <w:p w14:paraId="2601F8B3" w14:textId="77777777" w:rsidR="0008508E" w:rsidRPr="00367BBA" w:rsidRDefault="0008508E">
      <w:pPr>
        <w:spacing w:line="240" w:lineRule="exact"/>
        <w:ind w:left="360"/>
        <w:jc w:val="both"/>
        <w:rPr>
          <w:sz w:val="24"/>
        </w:rPr>
      </w:pPr>
      <w:r w:rsidRPr="00367BBA">
        <w:rPr>
          <w:b/>
          <w:sz w:val="24"/>
        </w:rPr>
        <w:t>Affirmative Actions</w:t>
      </w:r>
      <w:r w:rsidRPr="00367BBA">
        <w:rPr>
          <w:sz w:val="24"/>
        </w:rPr>
        <w:t xml:space="preserve"> – Specific steps taken to eliminate discrimination and its effects, to ensure nondiscriminatory results and practices in the future, and to involve minority businesses fully in contracts and programs.</w:t>
      </w:r>
    </w:p>
    <w:p w14:paraId="2601F8B4" w14:textId="77777777" w:rsidR="0008508E" w:rsidRPr="00367BBA" w:rsidRDefault="0008508E">
      <w:pPr>
        <w:spacing w:line="240" w:lineRule="exact"/>
        <w:ind w:left="360"/>
        <w:jc w:val="both"/>
        <w:rPr>
          <w:b/>
          <w:sz w:val="24"/>
        </w:rPr>
      </w:pPr>
    </w:p>
    <w:p w14:paraId="2601F8B5" w14:textId="77777777" w:rsidR="0008508E" w:rsidRPr="00367BBA" w:rsidRDefault="0008508E">
      <w:pPr>
        <w:spacing w:line="240" w:lineRule="exact"/>
        <w:ind w:left="360"/>
        <w:jc w:val="both"/>
        <w:rPr>
          <w:b/>
          <w:sz w:val="24"/>
        </w:rPr>
      </w:pPr>
      <w:r w:rsidRPr="00367BBA">
        <w:rPr>
          <w:b/>
          <w:sz w:val="24"/>
        </w:rPr>
        <w:t>Business Enterprises</w:t>
      </w:r>
      <w:r w:rsidRPr="00367BBA">
        <w:rPr>
          <w:sz w:val="24"/>
        </w:rPr>
        <w:t xml:space="preserve"> – A legal entity which is organized in any form other than as a joint venture (e.g., sole proprietorship, partnership, corporation, etc.) to engage in lawful commercial transactions.</w:t>
      </w:r>
    </w:p>
    <w:p w14:paraId="2601F8B6" w14:textId="77777777" w:rsidR="0008508E" w:rsidRPr="00367BBA" w:rsidRDefault="0008508E">
      <w:pPr>
        <w:spacing w:line="240" w:lineRule="exact"/>
        <w:ind w:left="360"/>
        <w:jc w:val="both"/>
        <w:rPr>
          <w:b/>
          <w:sz w:val="24"/>
        </w:rPr>
      </w:pPr>
    </w:p>
    <w:p w14:paraId="2601F8B7" w14:textId="77777777" w:rsidR="0008508E" w:rsidRPr="00367BBA" w:rsidRDefault="0008508E">
      <w:pPr>
        <w:spacing w:line="240" w:lineRule="exact"/>
        <w:ind w:left="360"/>
        <w:jc w:val="both"/>
        <w:rPr>
          <w:sz w:val="24"/>
        </w:rPr>
      </w:pPr>
      <w:r w:rsidRPr="00367BBA">
        <w:rPr>
          <w:b/>
          <w:sz w:val="24"/>
        </w:rPr>
        <w:t>Certified Business</w:t>
      </w:r>
      <w:r w:rsidRPr="00367BBA">
        <w:rPr>
          <w:sz w:val="24"/>
        </w:rPr>
        <w:t xml:space="preserve"> – A business which by order of the Chair/MBE Advisory Council or his/her designee, has been certified as a bona fide MBE.</w:t>
      </w:r>
    </w:p>
    <w:p w14:paraId="2601F8B8" w14:textId="77777777" w:rsidR="0008508E" w:rsidRPr="00367BBA" w:rsidRDefault="0008508E">
      <w:pPr>
        <w:spacing w:line="240" w:lineRule="exact"/>
        <w:ind w:left="360"/>
        <w:jc w:val="both"/>
        <w:rPr>
          <w:b/>
          <w:sz w:val="24"/>
        </w:rPr>
      </w:pPr>
    </w:p>
    <w:p w14:paraId="2601F8B9" w14:textId="77777777" w:rsidR="0008508E" w:rsidRPr="00367BBA" w:rsidRDefault="0008508E">
      <w:pPr>
        <w:spacing w:line="240" w:lineRule="exact"/>
        <w:ind w:left="360"/>
        <w:jc w:val="both"/>
        <w:rPr>
          <w:sz w:val="24"/>
        </w:rPr>
      </w:pPr>
      <w:r w:rsidRPr="00367BBA">
        <w:rPr>
          <w:b/>
          <w:sz w:val="24"/>
        </w:rPr>
        <w:t>Director, Office of Equal Opportunity</w:t>
      </w:r>
      <w:r w:rsidRPr="00367BBA">
        <w:rPr>
          <w:sz w:val="24"/>
        </w:rPr>
        <w:t xml:space="preserve"> – The individual designated for the Administration’s overall MBE compliance.</w:t>
      </w:r>
    </w:p>
    <w:p w14:paraId="2601F8BA" w14:textId="77777777" w:rsidR="0008508E" w:rsidRPr="00367BBA" w:rsidRDefault="0008508E">
      <w:pPr>
        <w:spacing w:line="240" w:lineRule="exact"/>
        <w:ind w:left="360"/>
        <w:jc w:val="both"/>
        <w:rPr>
          <w:b/>
          <w:sz w:val="24"/>
        </w:rPr>
      </w:pPr>
    </w:p>
    <w:p w14:paraId="2601F8BB" w14:textId="77777777" w:rsidR="0008508E" w:rsidRPr="00367BBA" w:rsidRDefault="0008508E">
      <w:pPr>
        <w:spacing w:line="240" w:lineRule="exact"/>
        <w:ind w:left="360"/>
        <w:jc w:val="both"/>
        <w:rPr>
          <w:sz w:val="24"/>
        </w:rPr>
      </w:pPr>
      <w:r w:rsidRPr="00367BBA">
        <w:rPr>
          <w:b/>
          <w:sz w:val="24"/>
        </w:rPr>
        <w:t>Joint Venture</w:t>
      </w:r>
      <w:r w:rsidRPr="00367BBA">
        <w:rPr>
          <w:sz w:val="24"/>
        </w:rPr>
        <w:t xml:space="preserve"> – An association of a MBE firm and one or more other firms to carry out a single, for profit business enterprise, for which the parties combine their property, capital, efforts, skills and knowledge, and in which the MBE is responsible for a distinct, clearly defined portion of the work of the Contract and whose share in the capital contribution, control, management, risks, and profits of the joint venture are commensurate with its ownership interest.</w:t>
      </w:r>
    </w:p>
    <w:p w14:paraId="2601F8BC" w14:textId="77777777" w:rsidR="0008508E" w:rsidRPr="00367BBA" w:rsidRDefault="0008508E">
      <w:pPr>
        <w:spacing w:line="240" w:lineRule="exact"/>
        <w:ind w:left="360"/>
        <w:jc w:val="both"/>
        <w:rPr>
          <w:b/>
          <w:sz w:val="24"/>
        </w:rPr>
      </w:pPr>
    </w:p>
    <w:p w14:paraId="2601F8BD" w14:textId="77777777" w:rsidR="0008508E" w:rsidRPr="00367BBA" w:rsidRDefault="0008508E">
      <w:pPr>
        <w:spacing w:line="240" w:lineRule="exact"/>
        <w:ind w:left="360"/>
        <w:jc w:val="both"/>
        <w:rPr>
          <w:b/>
          <w:sz w:val="24"/>
        </w:rPr>
      </w:pPr>
      <w:r w:rsidRPr="00367BBA">
        <w:rPr>
          <w:b/>
          <w:sz w:val="24"/>
        </w:rPr>
        <w:t xml:space="preserve">Minority Business </w:t>
      </w:r>
      <w:smartTag w:uri="urn:schemas-microsoft-com:office:smarttags" w:element="City">
        <w:smartTag w:uri="urn:schemas-microsoft-com:office:smarttags" w:element="place">
          <w:r w:rsidRPr="00367BBA">
            <w:rPr>
              <w:b/>
              <w:sz w:val="24"/>
            </w:rPr>
            <w:t>Enterprise</w:t>
          </w:r>
        </w:smartTag>
      </w:smartTag>
      <w:r w:rsidRPr="00367BBA">
        <w:rPr>
          <w:b/>
          <w:sz w:val="24"/>
        </w:rPr>
        <w:t xml:space="preserve"> (MBE)</w:t>
      </w:r>
      <w:r w:rsidRPr="00367BBA">
        <w:rPr>
          <w:sz w:val="24"/>
        </w:rPr>
        <w:t xml:space="preserve"> – Any legal entity, other than a joint venture, organized to engage in commercial transactions which is at least 51 percent owned and controlled by one or more minority persons, or a nonprofit entity organized to promote interests of the physically or mentally disabled.</w:t>
      </w:r>
    </w:p>
    <w:p w14:paraId="2601F8BE" w14:textId="77777777" w:rsidR="0008508E" w:rsidRPr="00367BBA" w:rsidRDefault="0008508E">
      <w:pPr>
        <w:spacing w:line="240" w:lineRule="exact"/>
        <w:ind w:left="360"/>
        <w:jc w:val="both"/>
        <w:rPr>
          <w:b/>
          <w:sz w:val="24"/>
        </w:rPr>
      </w:pPr>
    </w:p>
    <w:p w14:paraId="2601F8BF" w14:textId="77777777" w:rsidR="0008508E" w:rsidRPr="00367BBA" w:rsidRDefault="0008508E">
      <w:pPr>
        <w:spacing w:line="240" w:lineRule="exact"/>
        <w:ind w:left="360"/>
        <w:jc w:val="both"/>
        <w:rPr>
          <w:sz w:val="24"/>
        </w:rPr>
      </w:pPr>
      <w:r w:rsidRPr="00367BBA">
        <w:rPr>
          <w:b/>
          <w:sz w:val="24"/>
        </w:rPr>
        <w:t>MBE Directory</w:t>
      </w:r>
      <w:r w:rsidRPr="00367BBA">
        <w:rPr>
          <w:sz w:val="24"/>
        </w:rPr>
        <w:t xml:space="preserve"> – A compilation of businesses certified by MDOT as minority or socially and economically disadvantaged businesses.  The directory will be published annually with quarterly supplements.  It will also be provided in automated format and on the Internet to be updated as changes are made.</w:t>
      </w:r>
    </w:p>
    <w:p w14:paraId="2601F8C0" w14:textId="77777777" w:rsidR="0008508E" w:rsidRPr="00367BBA" w:rsidRDefault="0008508E">
      <w:pPr>
        <w:spacing w:line="240" w:lineRule="exact"/>
        <w:ind w:left="360"/>
        <w:jc w:val="both"/>
        <w:rPr>
          <w:b/>
          <w:sz w:val="24"/>
        </w:rPr>
      </w:pPr>
    </w:p>
    <w:p w14:paraId="2601F8C1" w14:textId="77777777" w:rsidR="0008508E" w:rsidRPr="00367BBA" w:rsidRDefault="0008508E">
      <w:pPr>
        <w:spacing w:line="240" w:lineRule="exact"/>
        <w:ind w:left="360"/>
        <w:jc w:val="both"/>
        <w:rPr>
          <w:sz w:val="24"/>
        </w:rPr>
      </w:pPr>
      <w:r w:rsidRPr="00367BBA">
        <w:rPr>
          <w:b/>
          <w:sz w:val="24"/>
        </w:rPr>
        <w:t>MBE Program</w:t>
      </w:r>
      <w:r w:rsidRPr="00367BBA">
        <w:rPr>
          <w:sz w:val="24"/>
        </w:rPr>
        <w:t xml:space="preserve"> – A program developed by MDOT to implement the requirements of Title 14, Subtitle 3 of the State Finance Procurement Article, Annotated Code of Maryland and Title 10, Subtitle 3 of the State Finance Procurement Article of the Annotated Code of Maryland for Leases of State-Owned Property.</w:t>
      </w:r>
    </w:p>
    <w:p w14:paraId="2601F8C2" w14:textId="77777777" w:rsidR="0008508E" w:rsidRPr="00367BBA" w:rsidRDefault="0008508E">
      <w:pPr>
        <w:spacing w:line="240" w:lineRule="exact"/>
        <w:ind w:left="360"/>
        <w:jc w:val="right"/>
        <w:rPr>
          <w:sz w:val="24"/>
        </w:rPr>
      </w:pPr>
    </w:p>
    <w:p w14:paraId="2601F8C3" w14:textId="77777777" w:rsidR="00DC4800" w:rsidRDefault="0008508E">
      <w:pPr>
        <w:spacing w:line="240" w:lineRule="exact"/>
        <w:ind w:left="360"/>
        <w:jc w:val="both"/>
        <w:rPr>
          <w:sz w:val="24"/>
        </w:rPr>
      </w:pPr>
      <w:r w:rsidRPr="00367BBA">
        <w:rPr>
          <w:b/>
          <w:sz w:val="24"/>
        </w:rPr>
        <w:t>MBE Participation Packet</w:t>
      </w:r>
      <w:r w:rsidRPr="00367BBA">
        <w:rPr>
          <w:sz w:val="24"/>
        </w:rPr>
        <w:t xml:space="preserve"> – The documents submitted by the bidder or proposer pursuant to the appropriate special bid provisions.  The MBE Participation Packet shall consist of the</w:t>
      </w:r>
    </w:p>
    <w:p w14:paraId="2601F8C4" w14:textId="77777777" w:rsidR="0008508E" w:rsidRPr="00367BBA" w:rsidRDefault="00B234DF">
      <w:pPr>
        <w:spacing w:line="240" w:lineRule="exact"/>
        <w:ind w:left="360"/>
        <w:jc w:val="both"/>
        <w:rPr>
          <w:sz w:val="24"/>
        </w:rPr>
      </w:pPr>
      <w:r w:rsidRPr="009E39A4">
        <w:rPr>
          <w:sz w:val="24"/>
        </w:rPr>
        <w:lastRenderedPageBreak/>
        <w:t xml:space="preserve">MBE Utilization Affidavit and the MBE Participation Schedule, both of which must be submitted with your bid or initial price proposal.  The MBE Participation Packet also includes the following documents which are submitted after bids or proposals are opened: </w:t>
      </w:r>
      <w:r w:rsidR="0008508E" w:rsidRPr="009E39A4">
        <w:rPr>
          <w:spacing w:val="-2"/>
          <w:sz w:val="24"/>
        </w:rPr>
        <w:t xml:space="preserve">MDOT </w:t>
      </w:r>
      <w:r w:rsidR="00602548">
        <w:rPr>
          <w:spacing w:val="-2"/>
          <w:sz w:val="24"/>
        </w:rPr>
        <w:t>Outreach Efforts Compliance Statement</w:t>
      </w:r>
      <w:r w:rsidR="0008508E" w:rsidRPr="009E39A4">
        <w:rPr>
          <w:spacing w:val="-2"/>
          <w:sz w:val="24"/>
        </w:rPr>
        <w:t xml:space="preserve"> (Form</w:t>
      </w:r>
      <w:r w:rsidR="00C476E8" w:rsidRPr="009E39A4">
        <w:rPr>
          <w:spacing w:val="-2"/>
          <w:sz w:val="24"/>
        </w:rPr>
        <w:t> </w:t>
      </w:r>
      <w:r w:rsidR="00602548">
        <w:rPr>
          <w:spacing w:val="-2"/>
          <w:sz w:val="24"/>
        </w:rPr>
        <w:t>MDOT-OP-014-2</w:t>
      </w:r>
      <w:r w:rsidR="0008508E" w:rsidRPr="009E39A4">
        <w:rPr>
          <w:sz w:val="24"/>
        </w:rPr>
        <w:t>), the MDOT</w:t>
      </w:r>
      <w:r w:rsidR="0008508E" w:rsidRPr="00367BBA">
        <w:rPr>
          <w:sz w:val="24"/>
        </w:rPr>
        <w:t xml:space="preserve"> M</w:t>
      </w:r>
      <w:r w:rsidR="00602548">
        <w:rPr>
          <w:sz w:val="24"/>
        </w:rPr>
        <w:t>BE Subcontractor Project Participation Affidavit</w:t>
      </w:r>
      <w:r w:rsidR="0008508E" w:rsidRPr="00367BBA">
        <w:rPr>
          <w:sz w:val="24"/>
        </w:rPr>
        <w:t xml:space="preserve"> (Form</w:t>
      </w:r>
      <w:r w:rsidR="00C476E8" w:rsidRPr="00367BBA">
        <w:rPr>
          <w:sz w:val="24"/>
        </w:rPr>
        <w:t> </w:t>
      </w:r>
      <w:r w:rsidR="00602548">
        <w:rPr>
          <w:sz w:val="24"/>
        </w:rPr>
        <w:t>MDOT-OP-015-2</w:t>
      </w:r>
      <w:r w:rsidR="0008508E" w:rsidRPr="00367BBA">
        <w:rPr>
          <w:sz w:val="24"/>
        </w:rPr>
        <w:t>), the MDOT Joint Venture Disclosure Affidavit (Form</w:t>
      </w:r>
      <w:r w:rsidR="00C476E8" w:rsidRPr="00367BBA">
        <w:rPr>
          <w:sz w:val="24"/>
        </w:rPr>
        <w:t> </w:t>
      </w:r>
      <w:r w:rsidR="0008508E" w:rsidRPr="00367BBA">
        <w:rPr>
          <w:sz w:val="24"/>
        </w:rPr>
        <w:t>D-EEO-006) and the Minority Contractor Unavailability Certificate (Form</w:t>
      </w:r>
      <w:r w:rsidR="00C476E8" w:rsidRPr="00367BBA">
        <w:rPr>
          <w:sz w:val="24"/>
        </w:rPr>
        <w:t> </w:t>
      </w:r>
      <w:r w:rsidR="0008508E" w:rsidRPr="00367BBA">
        <w:rPr>
          <w:sz w:val="24"/>
        </w:rPr>
        <w:t>OOC46).</w:t>
      </w:r>
    </w:p>
    <w:p w14:paraId="2601F8C5" w14:textId="77777777" w:rsidR="0008508E" w:rsidRPr="00367BBA" w:rsidRDefault="0008508E">
      <w:pPr>
        <w:spacing w:line="240" w:lineRule="exact"/>
        <w:ind w:left="360"/>
        <w:jc w:val="both"/>
        <w:rPr>
          <w:b/>
          <w:sz w:val="24"/>
        </w:rPr>
      </w:pPr>
    </w:p>
    <w:p w14:paraId="2601F8C6" w14:textId="77777777" w:rsidR="0008508E" w:rsidRPr="00367BBA" w:rsidRDefault="0008508E">
      <w:pPr>
        <w:spacing w:line="240" w:lineRule="exact"/>
        <w:ind w:left="360"/>
        <w:jc w:val="both"/>
        <w:rPr>
          <w:sz w:val="24"/>
        </w:rPr>
      </w:pPr>
      <w:r w:rsidRPr="00367BBA">
        <w:rPr>
          <w:b/>
          <w:sz w:val="24"/>
        </w:rPr>
        <w:t xml:space="preserve">Minority or Minority Person for </w:t>
      </w:r>
      <w:smartTag w:uri="urn:schemas-microsoft-com:office:smarttags" w:element="place">
        <w:smartTag w:uri="urn:schemas-microsoft-com:office:smarttags" w:element="PlaceName">
          <w:r w:rsidRPr="00367BBA">
            <w:rPr>
              <w:b/>
              <w:sz w:val="24"/>
            </w:rPr>
            <w:t>Straight</w:t>
          </w:r>
        </w:smartTag>
        <w:r w:rsidRPr="00367BBA">
          <w:rPr>
            <w:b/>
            <w:sz w:val="24"/>
          </w:rPr>
          <w:t xml:space="preserve"> </w:t>
        </w:r>
        <w:smartTag w:uri="urn:schemas-microsoft-com:office:smarttags" w:element="PlaceType">
          <w:r w:rsidRPr="00367BBA">
            <w:rPr>
              <w:b/>
              <w:sz w:val="24"/>
            </w:rPr>
            <w:t>State</w:t>
          </w:r>
        </w:smartTag>
      </w:smartTag>
      <w:r w:rsidRPr="00367BBA">
        <w:rPr>
          <w:b/>
          <w:sz w:val="24"/>
        </w:rPr>
        <w:t xml:space="preserve"> Contracts</w:t>
      </w:r>
      <w:r w:rsidR="004D75C1">
        <w:rPr>
          <w:sz w:val="24"/>
        </w:rPr>
        <w:t xml:space="preserve"> - </w:t>
      </w:r>
      <w:r w:rsidRPr="00367BBA">
        <w:rPr>
          <w:sz w:val="24"/>
        </w:rPr>
        <w:t>Member of one of the following socially and economically disadvantaged groups:</w:t>
      </w:r>
    </w:p>
    <w:p w14:paraId="2601F8C7" w14:textId="77777777" w:rsidR="0008508E" w:rsidRPr="00367BBA" w:rsidRDefault="0008508E">
      <w:pPr>
        <w:spacing w:line="240" w:lineRule="exact"/>
        <w:ind w:left="360"/>
        <w:jc w:val="both"/>
        <w:rPr>
          <w:b/>
          <w:sz w:val="24"/>
        </w:rPr>
      </w:pPr>
    </w:p>
    <w:p w14:paraId="2601F8C8" w14:textId="77777777" w:rsidR="0008508E" w:rsidRPr="00367BBA" w:rsidRDefault="0008508E">
      <w:pPr>
        <w:tabs>
          <w:tab w:val="left" w:pos="720"/>
        </w:tabs>
        <w:spacing w:line="240" w:lineRule="exact"/>
        <w:ind w:left="720" w:hanging="360"/>
        <w:jc w:val="both"/>
        <w:rPr>
          <w:sz w:val="24"/>
        </w:rPr>
      </w:pPr>
      <w:r w:rsidRPr="00367BBA">
        <w:rPr>
          <w:b/>
          <w:sz w:val="24"/>
        </w:rPr>
        <w:t>1.</w:t>
      </w:r>
      <w:r w:rsidRPr="00367BBA">
        <w:rPr>
          <w:sz w:val="24"/>
        </w:rPr>
        <w:tab/>
        <w:t xml:space="preserve">African American – An individual having origins in any of the Black racial groups of </w:t>
      </w:r>
      <w:smartTag w:uri="urn:schemas-microsoft-com:office:smarttags" w:element="place">
        <w:r w:rsidRPr="00367BBA">
          <w:rPr>
            <w:sz w:val="24"/>
          </w:rPr>
          <w:t>Africa</w:t>
        </w:r>
      </w:smartTag>
      <w:r w:rsidRPr="00367BBA">
        <w:rPr>
          <w:sz w:val="24"/>
        </w:rPr>
        <w:t>;</w:t>
      </w:r>
    </w:p>
    <w:p w14:paraId="2601F8C9" w14:textId="77777777" w:rsidR="0008508E" w:rsidRPr="00367BBA" w:rsidRDefault="0008508E">
      <w:pPr>
        <w:spacing w:line="240" w:lineRule="exact"/>
        <w:ind w:left="360"/>
        <w:jc w:val="both"/>
        <w:rPr>
          <w:sz w:val="24"/>
        </w:rPr>
      </w:pPr>
    </w:p>
    <w:p w14:paraId="2601F8CA" w14:textId="77777777" w:rsidR="0008508E" w:rsidRPr="00367BBA" w:rsidRDefault="0008508E">
      <w:pPr>
        <w:pStyle w:val="BodyTextIndent2"/>
        <w:spacing w:line="240" w:lineRule="exact"/>
      </w:pPr>
      <w:r w:rsidRPr="00367BBA">
        <w:rPr>
          <w:b/>
        </w:rPr>
        <w:t>2.</w:t>
      </w:r>
      <w:r w:rsidRPr="00367BBA">
        <w:rPr>
          <w:b/>
        </w:rPr>
        <w:tab/>
      </w:r>
      <w:r w:rsidRPr="00367BBA">
        <w:t>American Indian/Native American – An individual having origins in any of the original peoples of North America and who is a documented member of a North American tribe, band, or otherwise organized group of native people who are indigenous to the continental United States or who otherwise have a special relationship with the United States or a state through treaty, agreement, or some other form of recognition.  This includes an individual who claims to be an American Indian/Native American and who is regarded as such by the American Indian/Native American community of which he/she claims to be a part, but does not include and individual of Eskimo or Aleutian origin;</w:t>
      </w:r>
    </w:p>
    <w:p w14:paraId="2601F8CB" w14:textId="77777777" w:rsidR="0008508E" w:rsidRPr="00367BBA" w:rsidRDefault="0008508E" w:rsidP="00F66384">
      <w:pPr>
        <w:spacing w:line="240" w:lineRule="exact"/>
        <w:ind w:firstLine="360"/>
        <w:jc w:val="both"/>
        <w:rPr>
          <w:sz w:val="24"/>
        </w:rPr>
      </w:pPr>
    </w:p>
    <w:p w14:paraId="2601F8CC" w14:textId="77777777" w:rsidR="0008508E" w:rsidRPr="00367BBA" w:rsidRDefault="0008508E">
      <w:pPr>
        <w:pStyle w:val="BodyTextIndent3"/>
        <w:spacing w:line="240" w:lineRule="exact"/>
        <w:ind w:left="720" w:hanging="360"/>
      </w:pPr>
      <w:r w:rsidRPr="00367BBA">
        <w:rPr>
          <w:b/>
        </w:rPr>
        <w:t>3.</w:t>
      </w:r>
      <w:r w:rsidRPr="00367BBA">
        <w:rPr>
          <w:b/>
        </w:rPr>
        <w:tab/>
      </w:r>
      <w:r w:rsidRPr="00367BBA">
        <w:t>Asian – An individual having origins in the far East, Southeast Asia, or the Indian Subcontinent and who is regarded as such by the community of which the person claims to be a part;</w:t>
      </w:r>
    </w:p>
    <w:p w14:paraId="2601F8CD" w14:textId="77777777" w:rsidR="0008508E" w:rsidRPr="00367BBA" w:rsidRDefault="0008508E">
      <w:pPr>
        <w:tabs>
          <w:tab w:val="left" w:pos="720"/>
        </w:tabs>
        <w:spacing w:line="240" w:lineRule="exact"/>
        <w:ind w:left="720" w:hanging="360"/>
        <w:jc w:val="both"/>
        <w:rPr>
          <w:sz w:val="24"/>
        </w:rPr>
      </w:pPr>
    </w:p>
    <w:p w14:paraId="2601F8CE" w14:textId="77777777" w:rsidR="0008508E" w:rsidRPr="00367BBA" w:rsidRDefault="0008508E">
      <w:pPr>
        <w:tabs>
          <w:tab w:val="left" w:pos="720"/>
        </w:tabs>
        <w:spacing w:line="240" w:lineRule="exact"/>
        <w:ind w:left="720" w:hanging="360"/>
        <w:jc w:val="both"/>
        <w:rPr>
          <w:sz w:val="24"/>
        </w:rPr>
      </w:pPr>
      <w:r w:rsidRPr="00367BBA">
        <w:rPr>
          <w:b/>
          <w:sz w:val="24"/>
        </w:rPr>
        <w:t>4.</w:t>
      </w:r>
      <w:r w:rsidRPr="00367BBA">
        <w:rPr>
          <w:sz w:val="24"/>
        </w:rPr>
        <w:tab/>
        <w:t>Hispanic – An individual of Mexican, Puerto Rican, Cuban, Central or South American, Portuguese or other Spanish culture or origin regardless of race, and who is regarded as such by the community or which the person claims to be a part;</w:t>
      </w:r>
    </w:p>
    <w:p w14:paraId="2601F8CF" w14:textId="77777777" w:rsidR="0008508E" w:rsidRPr="00367BBA" w:rsidRDefault="0008508E">
      <w:pPr>
        <w:tabs>
          <w:tab w:val="left" w:pos="720"/>
        </w:tabs>
        <w:spacing w:line="240" w:lineRule="exact"/>
        <w:ind w:left="720" w:hanging="360"/>
        <w:jc w:val="both"/>
        <w:rPr>
          <w:sz w:val="24"/>
        </w:rPr>
      </w:pPr>
    </w:p>
    <w:p w14:paraId="2601F8D0" w14:textId="77777777" w:rsidR="0008508E" w:rsidRPr="00367BBA" w:rsidRDefault="0008508E">
      <w:pPr>
        <w:tabs>
          <w:tab w:val="left" w:pos="720"/>
        </w:tabs>
        <w:spacing w:line="240" w:lineRule="exact"/>
        <w:ind w:left="720" w:hanging="360"/>
        <w:jc w:val="both"/>
        <w:rPr>
          <w:sz w:val="24"/>
        </w:rPr>
      </w:pPr>
      <w:r w:rsidRPr="00367BBA">
        <w:rPr>
          <w:b/>
          <w:sz w:val="24"/>
        </w:rPr>
        <w:t>5.</w:t>
      </w:r>
      <w:r w:rsidRPr="00367BBA">
        <w:rPr>
          <w:sz w:val="24"/>
        </w:rPr>
        <w:tab/>
        <w:t>Women – This category shall include all women, regardless of race or ethnicity, although a woman who is also a member of an ethnic or racial minority group may elect that category in lieu of the gender category; or</w:t>
      </w:r>
    </w:p>
    <w:p w14:paraId="2601F8D1" w14:textId="77777777" w:rsidR="0008508E" w:rsidRPr="00367BBA" w:rsidRDefault="0008508E">
      <w:pPr>
        <w:tabs>
          <w:tab w:val="left" w:pos="720"/>
        </w:tabs>
        <w:spacing w:line="240" w:lineRule="exact"/>
        <w:ind w:left="720" w:hanging="360"/>
        <w:jc w:val="both"/>
        <w:rPr>
          <w:sz w:val="24"/>
        </w:rPr>
      </w:pPr>
    </w:p>
    <w:p w14:paraId="2601F8D2" w14:textId="77777777" w:rsidR="0008508E" w:rsidRPr="00367BBA" w:rsidRDefault="0008508E">
      <w:pPr>
        <w:pStyle w:val="BodyTextIndent2"/>
        <w:spacing w:line="240" w:lineRule="exact"/>
        <w:rPr>
          <w:caps/>
        </w:rPr>
      </w:pPr>
      <w:r w:rsidRPr="00367BBA">
        <w:rPr>
          <w:b/>
        </w:rPr>
        <w:t>6.</w:t>
      </w:r>
      <w:r w:rsidRPr="00367BBA">
        <w:tab/>
        <w:t>Physically or Mentally Disabled – An individual who has an impairment that substantially limits one or more major life activity, who is regarded generally by the community as having such a disability, and whose disability has substantially limited his or her ability to engage in competitive business.</w:t>
      </w:r>
    </w:p>
    <w:p w14:paraId="2601F8D3" w14:textId="77777777" w:rsidR="0008508E" w:rsidRPr="00367BBA" w:rsidRDefault="0008508E">
      <w:pPr>
        <w:spacing w:line="240" w:lineRule="exact"/>
        <w:rPr>
          <w:sz w:val="24"/>
        </w:rPr>
      </w:pPr>
    </w:p>
    <w:p w14:paraId="2601F8D4" w14:textId="77777777" w:rsidR="0008508E" w:rsidRPr="001F7498" w:rsidRDefault="0008508E" w:rsidP="007017D8">
      <w:pPr>
        <w:tabs>
          <w:tab w:val="left" w:pos="360"/>
        </w:tabs>
        <w:spacing w:line="240" w:lineRule="exact"/>
        <w:rPr>
          <w:b/>
          <w:sz w:val="24"/>
          <w:szCs w:val="24"/>
          <w:u w:val="single"/>
        </w:rPr>
      </w:pPr>
      <w:r w:rsidRPr="001F7498">
        <w:rPr>
          <w:b/>
          <w:sz w:val="24"/>
          <w:szCs w:val="24"/>
        </w:rPr>
        <w:t>B.</w:t>
      </w:r>
      <w:r w:rsidRPr="001F7498">
        <w:rPr>
          <w:b/>
          <w:sz w:val="24"/>
          <w:szCs w:val="24"/>
        </w:rPr>
        <w:tab/>
      </w:r>
      <w:r w:rsidR="007017D8" w:rsidRPr="001F7498">
        <w:rPr>
          <w:b/>
          <w:sz w:val="24"/>
          <w:szCs w:val="24"/>
        </w:rPr>
        <w:t>MBE and Good Faith Effort Requirements</w:t>
      </w:r>
    </w:p>
    <w:p w14:paraId="2601F8D5" w14:textId="77777777" w:rsidR="0008508E" w:rsidRPr="001F7498" w:rsidRDefault="0008508E" w:rsidP="004C7682">
      <w:pPr>
        <w:spacing w:line="240" w:lineRule="exact"/>
        <w:jc w:val="both"/>
        <w:rPr>
          <w:sz w:val="24"/>
          <w:szCs w:val="24"/>
        </w:rPr>
      </w:pPr>
    </w:p>
    <w:p w14:paraId="2601F8D6" w14:textId="77777777" w:rsidR="00E03CC6" w:rsidRDefault="007017D8" w:rsidP="00F66384">
      <w:pPr>
        <w:numPr>
          <w:ilvl w:val="0"/>
          <w:numId w:val="26"/>
        </w:numPr>
        <w:spacing w:line="240" w:lineRule="exact"/>
        <w:jc w:val="both"/>
        <w:rPr>
          <w:sz w:val="24"/>
          <w:szCs w:val="24"/>
        </w:rPr>
      </w:pPr>
      <w:r w:rsidRPr="001F7498">
        <w:rPr>
          <w:sz w:val="24"/>
          <w:szCs w:val="24"/>
        </w:rPr>
        <w:t>This contract includes an MBE participation goal</w:t>
      </w:r>
      <w:r w:rsidR="008F5CCB" w:rsidRPr="001F7498">
        <w:rPr>
          <w:sz w:val="24"/>
          <w:szCs w:val="24"/>
        </w:rPr>
        <w:t xml:space="preserve"> for subcontracting, </w:t>
      </w:r>
      <w:r w:rsidR="00CD2766" w:rsidRPr="001F7498">
        <w:rPr>
          <w:sz w:val="24"/>
          <w:szCs w:val="24"/>
        </w:rPr>
        <w:t xml:space="preserve">and/or </w:t>
      </w:r>
      <w:r w:rsidR="008F5CCB" w:rsidRPr="001F7498">
        <w:rPr>
          <w:sz w:val="24"/>
          <w:szCs w:val="24"/>
        </w:rPr>
        <w:t>procuremen</w:t>
      </w:r>
      <w:r w:rsidR="00CD2766" w:rsidRPr="001F7498">
        <w:rPr>
          <w:sz w:val="24"/>
          <w:szCs w:val="24"/>
        </w:rPr>
        <w:t>t of materials, and/or services</w:t>
      </w:r>
      <w:r w:rsidRPr="001F7498">
        <w:rPr>
          <w:sz w:val="24"/>
          <w:szCs w:val="24"/>
        </w:rPr>
        <w:t>.  Bidders</w:t>
      </w:r>
      <w:r w:rsidR="00367BBA" w:rsidRPr="001F7498">
        <w:rPr>
          <w:sz w:val="24"/>
          <w:szCs w:val="24"/>
        </w:rPr>
        <w:t>/O</w:t>
      </w:r>
      <w:r w:rsidRPr="001F7498">
        <w:rPr>
          <w:sz w:val="24"/>
          <w:szCs w:val="24"/>
        </w:rPr>
        <w:t xml:space="preserve">fferors must make a good faith effort to meet the MBE participation goal </w:t>
      </w:r>
      <w:r w:rsidRPr="001F7498">
        <w:rPr>
          <w:b/>
          <w:sz w:val="24"/>
          <w:szCs w:val="24"/>
        </w:rPr>
        <w:t>before bids or proposals are due</w:t>
      </w:r>
      <w:r w:rsidRPr="001F7498">
        <w:rPr>
          <w:sz w:val="24"/>
          <w:szCs w:val="24"/>
        </w:rPr>
        <w:t xml:space="preserve">, including outreach efforts.  A bid or initial proposal must include both a completed and executed </w:t>
      </w:r>
      <w:r w:rsidR="00602548">
        <w:rPr>
          <w:sz w:val="24"/>
          <w:szCs w:val="24"/>
        </w:rPr>
        <w:t xml:space="preserve">Certified </w:t>
      </w:r>
      <w:r w:rsidRPr="001F7498">
        <w:rPr>
          <w:sz w:val="24"/>
          <w:szCs w:val="24"/>
        </w:rPr>
        <w:t xml:space="preserve">MBE </w:t>
      </w:r>
      <w:r w:rsidR="00602548">
        <w:rPr>
          <w:sz w:val="24"/>
          <w:szCs w:val="24"/>
        </w:rPr>
        <w:t>U</w:t>
      </w:r>
      <w:r w:rsidRPr="001F7498">
        <w:rPr>
          <w:sz w:val="24"/>
          <w:szCs w:val="24"/>
        </w:rPr>
        <w:t xml:space="preserve">tilization </w:t>
      </w:r>
      <w:r w:rsidR="00602548">
        <w:rPr>
          <w:sz w:val="24"/>
          <w:szCs w:val="24"/>
        </w:rPr>
        <w:t>and Fair Solicitation A</w:t>
      </w:r>
      <w:r w:rsidR="00602548" w:rsidRPr="001F7498">
        <w:rPr>
          <w:sz w:val="24"/>
          <w:szCs w:val="24"/>
        </w:rPr>
        <w:t xml:space="preserve">ffidavit </w:t>
      </w:r>
      <w:r w:rsidRPr="001F7498">
        <w:rPr>
          <w:sz w:val="24"/>
          <w:szCs w:val="24"/>
        </w:rPr>
        <w:t xml:space="preserve">and MBE </w:t>
      </w:r>
      <w:r w:rsidR="00602548">
        <w:rPr>
          <w:sz w:val="24"/>
          <w:szCs w:val="24"/>
        </w:rPr>
        <w:t>P</w:t>
      </w:r>
      <w:r w:rsidR="00602548" w:rsidRPr="001F7498">
        <w:rPr>
          <w:sz w:val="24"/>
          <w:szCs w:val="24"/>
        </w:rPr>
        <w:t xml:space="preserve">articipation </w:t>
      </w:r>
      <w:r w:rsidR="00602548">
        <w:rPr>
          <w:sz w:val="24"/>
          <w:szCs w:val="24"/>
        </w:rPr>
        <w:t>S</w:t>
      </w:r>
      <w:r w:rsidR="00602548" w:rsidRPr="001F7498">
        <w:rPr>
          <w:sz w:val="24"/>
          <w:szCs w:val="24"/>
        </w:rPr>
        <w:t>chedule</w:t>
      </w:r>
      <w:r w:rsidRPr="001F7498">
        <w:rPr>
          <w:sz w:val="24"/>
          <w:szCs w:val="24"/>
        </w:rPr>
        <w:t xml:space="preserve">.  The failure of a bidder to complete and submit the </w:t>
      </w:r>
      <w:r w:rsidR="00602548">
        <w:rPr>
          <w:sz w:val="24"/>
          <w:szCs w:val="24"/>
        </w:rPr>
        <w:t xml:space="preserve">Certified </w:t>
      </w:r>
      <w:r w:rsidR="00602548" w:rsidRPr="001F7498">
        <w:rPr>
          <w:sz w:val="24"/>
          <w:szCs w:val="24"/>
        </w:rPr>
        <w:t xml:space="preserve">MBE </w:t>
      </w:r>
      <w:r w:rsidR="00602548">
        <w:rPr>
          <w:sz w:val="24"/>
          <w:szCs w:val="24"/>
        </w:rPr>
        <w:t>U</w:t>
      </w:r>
      <w:r w:rsidR="00602548" w:rsidRPr="001F7498">
        <w:rPr>
          <w:sz w:val="24"/>
          <w:szCs w:val="24"/>
        </w:rPr>
        <w:t xml:space="preserve">tilization </w:t>
      </w:r>
      <w:r w:rsidR="00602548">
        <w:rPr>
          <w:sz w:val="24"/>
          <w:szCs w:val="24"/>
        </w:rPr>
        <w:t>and Fair Solicitation A</w:t>
      </w:r>
      <w:r w:rsidR="00602548" w:rsidRPr="001F7498">
        <w:rPr>
          <w:sz w:val="24"/>
          <w:szCs w:val="24"/>
        </w:rPr>
        <w:t xml:space="preserve">ffidavit and MBE </w:t>
      </w:r>
      <w:r w:rsidR="00602548">
        <w:rPr>
          <w:sz w:val="24"/>
          <w:szCs w:val="24"/>
        </w:rPr>
        <w:t>P</w:t>
      </w:r>
      <w:r w:rsidR="00602548" w:rsidRPr="001F7498">
        <w:rPr>
          <w:sz w:val="24"/>
          <w:szCs w:val="24"/>
        </w:rPr>
        <w:t xml:space="preserve">articipation </w:t>
      </w:r>
      <w:r w:rsidR="00602548">
        <w:rPr>
          <w:sz w:val="24"/>
          <w:szCs w:val="24"/>
        </w:rPr>
        <w:t>S</w:t>
      </w:r>
      <w:r w:rsidR="00602548" w:rsidRPr="001F7498">
        <w:rPr>
          <w:sz w:val="24"/>
          <w:szCs w:val="24"/>
        </w:rPr>
        <w:t>chedule</w:t>
      </w:r>
      <w:r w:rsidRPr="001F7498">
        <w:rPr>
          <w:sz w:val="24"/>
          <w:szCs w:val="24"/>
        </w:rPr>
        <w:t xml:space="preserve"> shall result in a determination that the bid is not responsive.  The failure of an offeror to complete and submit the </w:t>
      </w:r>
      <w:r w:rsidR="00602548">
        <w:rPr>
          <w:sz w:val="24"/>
          <w:szCs w:val="24"/>
        </w:rPr>
        <w:t xml:space="preserve">Certified </w:t>
      </w:r>
      <w:r w:rsidR="00602548" w:rsidRPr="001F7498">
        <w:rPr>
          <w:sz w:val="24"/>
          <w:szCs w:val="24"/>
        </w:rPr>
        <w:t xml:space="preserve">MBE </w:t>
      </w:r>
      <w:r w:rsidR="00602548">
        <w:rPr>
          <w:sz w:val="24"/>
          <w:szCs w:val="24"/>
        </w:rPr>
        <w:t>U</w:t>
      </w:r>
      <w:r w:rsidR="00602548" w:rsidRPr="001F7498">
        <w:rPr>
          <w:sz w:val="24"/>
          <w:szCs w:val="24"/>
        </w:rPr>
        <w:t xml:space="preserve">tilization </w:t>
      </w:r>
      <w:r w:rsidR="00602548">
        <w:rPr>
          <w:sz w:val="24"/>
          <w:szCs w:val="24"/>
        </w:rPr>
        <w:t>and Fair Solicitation A</w:t>
      </w:r>
      <w:r w:rsidR="00602548" w:rsidRPr="001F7498">
        <w:rPr>
          <w:sz w:val="24"/>
          <w:szCs w:val="24"/>
        </w:rPr>
        <w:t xml:space="preserve">ffidavit and MBE </w:t>
      </w:r>
      <w:r w:rsidR="00602548">
        <w:rPr>
          <w:sz w:val="24"/>
          <w:szCs w:val="24"/>
        </w:rPr>
        <w:t>P</w:t>
      </w:r>
      <w:r w:rsidR="00602548" w:rsidRPr="001F7498">
        <w:rPr>
          <w:sz w:val="24"/>
          <w:szCs w:val="24"/>
        </w:rPr>
        <w:t xml:space="preserve">articipation </w:t>
      </w:r>
      <w:r w:rsidR="00602548">
        <w:rPr>
          <w:sz w:val="24"/>
          <w:szCs w:val="24"/>
        </w:rPr>
        <w:t>S</w:t>
      </w:r>
      <w:r w:rsidR="00602548" w:rsidRPr="001F7498">
        <w:rPr>
          <w:sz w:val="24"/>
          <w:szCs w:val="24"/>
        </w:rPr>
        <w:t>chedule</w:t>
      </w:r>
      <w:r w:rsidRPr="001F7498">
        <w:rPr>
          <w:sz w:val="24"/>
          <w:szCs w:val="24"/>
        </w:rPr>
        <w:t xml:space="preserve"> shall result in a determination that the proposal is not susceptible of being selected for award.</w:t>
      </w:r>
    </w:p>
    <w:p w14:paraId="2601F8D7" w14:textId="77777777" w:rsidR="00F66384" w:rsidRDefault="00F66384" w:rsidP="00F66384">
      <w:pPr>
        <w:spacing w:line="240" w:lineRule="exact"/>
        <w:ind w:left="720"/>
        <w:jc w:val="both"/>
        <w:rPr>
          <w:sz w:val="24"/>
          <w:szCs w:val="24"/>
        </w:rPr>
      </w:pPr>
    </w:p>
    <w:p w14:paraId="2601F8D8" w14:textId="77777777" w:rsidR="007017D8" w:rsidRPr="001F7498" w:rsidRDefault="007017D8" w:rsidP="007017D8">
      <w:pPr>
        <w:spacing w:line="240" w:lineRule="exact"/>
        <w:ind w:left="720" w:hanging="360"/>
        <w:jc w:val="both"/>
        <w:rPr>
          <w:sz w:val="24"/>
          <w:szCs w:val="24"/>
        </w:rPr>
      </w:pPr>
      <w:r w:rsidRPr="001F7498">
        <w:rPr>
          <w:b/>
          <w:sz w:val="24"/>
          <w:szCs w:val="24"/>
        </w:rPr>
        <w:lastRenderedPageBreak/>
        <w:t>2.</w:t>
      </w:r>
      <w:r w:rsidRPr="001F7498">
        <w:rPr>
          <w:sz w:val="24"/>
          <w:szCs w:val="24"/>
        </w:rPr>
        <w:tab/>
        <w:t xml:space="preserve">In making a good faith effort to achieve the MBE goal, prior to completing the </w:t>
      </w:r>
      <w:r w:rsidR="00602548">
        <w:rPr>
          <w:sz w:val="24"/>
          <w:szCs w:val="24"/>
        </w:rPr>
        <w:t xml:space="preserve">Certified </w:t>
      </w:r>
      <w:r w:rsidR="00602548" w:rsidRPr="001F7498">
        <w:rPr>
          <w:sz w:val="24"/>
          <w:szCs w:val="24"/>
        </w:rPr>
        <w:t xml:space="preserve">MBE </w:t>
      </w:r>
      <w:r w:rsidR="00602548">
        <w:rPr>
          <w:sz w:val="24"/>
          <w:szCs w:val="24"/>
        </w:rPr>
        <w:t>U</w:t>
      </w:r>
      <w:r w:rsidR="00602548" w:rsidRPr="001F7498">
        <w:rPr>
          <w:sz w:val="24"/>
          <w:szCs w:val="24"/>
        </w:rPr>
        <w:t xml:space="preserve">tilization </w:t>
      </w:r>
      <w:r w:rsidR="00602548">
        <w:rPr>
          <w:sz w:val="24"/>
          <w:szCs w:val="24"/>
        </w:rPr>
        <w:t>and Fair Solicitation A</w:t>
      </w:r>
      <w:r w:rsidR="00602548" w:rsidRPr="001F7498">
        <w:rPr>
          <w:sz w:val="24"/>
          <w:szCs w:val="24"/>
        </w:rPr>
        <w:t xml:space="preserve">ffidavit and MBE </w:t>
      </w:r>
      <w:r w:rsidR="00602548">
        <w:rPr>
          <w:sz w:val="24"/>
          <w:szCs w:val="24"/>
        </w:rPr>
        <w:t>P</w:t>
      </w:r>
      <w:r w:rsidR="00602548" w:rsidRPr="001F7498">
        <w:rPr>
          <w:sz w:val="24"/>
          <w:szCs w:val="24"/>
        </w:rPr>
        <w:t xml:space="preserve">articipation </w:t>
      </w:r>
      <w:r w:rsidR="00602548">
        <w:rPr>
          <w:sz w:val="24"/>
          <w:szCs w:val="24"/>
        </w:rPr>
        <w:t>S</w:t>
      </w:r>
      <w:r w:rsidR="00602548" w:rsidRPr="001F7498">
        <w:rPr>
          <w:sz w:val="24"/>
          <w:szCs w:val="24"/>
        </w:rPr>
        <w:t>chedule</w:t>
      </w:r>
      <w:r w:rsidRPr="001F7498">
        <w:rPr>
          <w:sz w:val="24"/>
          <w:szCs w:val="24"/>
        </w:rPr>
        <w:t xml:space="preserve"> and prior to submitting a bid or initial proposal bidders (or offerors) including those bidders or offerors that are certified MBEs must:</w:t>
      </w:r>
    </w:p>
    <w:p w14:paraId="2601F8D9" w14:textId="77777777" w:rsidR="007017D8" w:rsidRPr="001F7498" w:rsidRDefault="007017D8" w:rsidP="007017D8">
      <w:pPr>
        <w:spacing w:line="240" w:lineRule="exact"/>
        <w:ind w:left="720"/>
        <w:jc w:val="both"/>
        <w:rPr>
          <w:b/>
          <w:sz w:val="24"/>
          <w:szCs w:val="24"/>
        </w:rPr>
      </w:pPr>
    </w:p>
    <w:p w14:paraId="2601F8DA" w14:textId="77777777" w:rsidR="007017D8" w:rsidRPr="001F7498" w:rsidRDefault="007017D8" w:rsidP="007017D8">
      <w:pPr>
        <w:spacing w:line="240" w:lineRule="exact"/>
        <w:ind w:left="1080" w:hanging="360"/>
        <w:jc w:val="both"/>
        <w:rPr>
          <w:sz w:val="24"/>
          <w:szCs w:val="24"/>
        </w:rPr>
      </w:pPr>
      <w:r w:rsidRPr="001F7498">
        <w:rPr>
          <w:b/>
          <w:sz w:val="24"/>
          <w:szCs w:val="24"/>
        </w:rPr>
        <w:t>a.</w:t>
      </w:r>
      <w:r w:rsidRPr="001F7498">
        <w:rPr>
          <w:sz w:val="24"/>
          <w:szCs w:val="24"/>
        </w:rPr>
        <w:tab/>
        <w:t>Identify specific work categories within the scope of the procurement appropriate for subcontracting</w:t>
      </w:r>
      <w:r w:rsidR="00B234DF">
        <w:rPr>
          <w:sz w:val="24"/>
          <w:szCs w:val="24"/>
        </w:rPr>
        <w:t xml:space="preserve"> and/or procurement of materials and/or services;</w:t>
      </w:r>
    </w:p>
    <w:p w14:paraId="2601F8DB" w14:textId="77777777" w:rsidR="007017D8" w:rsidRPr="001F7498" w:rsidRDefault="007017D8" w:rsidP="007017D8">
      <w:pPr>
        <w:spacing w:line="240" w:lineRule="exact"/>
        <w:ind w:left="1080" w:hanging="360"/>
        <w:jc w:val="both"/>
        <w:rPr>
          <w:sz w:val="24"/>
          <w:szCs w:val="24"/>
        </w:rPr>
      </w:pPr>
    </w:p>
    <w:p w14:paraId="2601F8DC" w14:textId="77777777" w:rsidR="007017D8" w:rsidRPr="001F7498" w:rsidRDefault="007017D8" w:rsidP="007017D8">
      <w:pPr>
        <w:spacing w:line="240" w:lineRule="exact"/>
        <w:ind w:left="1080" w:hanging="360"/>
        <w:jc w:val="both"/>
        <w:rPr>
          <w:sz w:val="24"/>
          <w:szCs w:val="24"/>
        </w:rPr>
      </w:pPr>
      <w:r w:rsidRPr="001F7498">
        <w:rPr>
          <w:b/>
          <w:sz w:val="24"/>
          <w:szCs w:val="24"/>
        </w:rPr>
        <w:t>b.</w:t>
      </w:r>
      <w:r w:rsidRPr="001F7498">
        <w:rPr>
          <w:b/>
          <w:sz w:val="24"/>
          <w:szCs w:val="24"/>
        </w:rPr>
        <w:tab/>
        <w:t xml:space="preserve">Solicit certified MBEs in writing at least 10 days before bids or initial proposals are due, </w:t>
      </w:r>
      <w:r w:rsidRPr="001F7498">
        <w:rPr>
          <w:sz w:val="24"/>
          <w:szCs w:val="24"/>
        </w:rPr>
        <w:t>describing the identified work categories and providing instructions on how to bid on the subcontracts</w:t>
      </w:r>
      <w:r w:rsidR="00B234DF">
        <w:rPr>
          <w:sz w:val="24"/>
          <w:szCs w:val="24"/>
        </w:rPr>
        <w:t xml:space="preserve"> and/or procurement of materials and/or services</w:t>
      </w:r>
      <w:r w:rsidRPr="001F7498">
        <w:rPr>
          <w:sz w:val="24"/>
          <w:szCs w:val="24"/>
        </w:rPr>
        <w:t>;</w:t>
      </w:r>
    </w:p>
    <w:p w14:paraId="2601F8DD" w14:textId="77777777" w:rsidR="007017D8" w:rsidRPr="001F7498" w:rsidRDefault="007017D8" w:rsidP="007017D8">
      <w:pPr>
        <w:spacing w:line="240" w:lineRule="exact"/>
        <w:ind w:left="1080" w:hanging="360"/>
        <w:jc w:val="both"/>
        <w:rPr>
          <w:sz w:val="24"/>
          <w:szCs w:val="24"/>
        </w:rPr>
      </w:pPr>
    </w:p>
    <w:p w14:paraId="2601F8DE" w14:textId="77777777" w:rsidR="007017D8" w:rsidRPr="001F7498" w:rsidRDefault="007017D8" w:rsidP="007017D8">
      <w:pPr>
        <w:spacing w:line="240" w:lineRule="exact"/>
        <w:ind w:left="1080" w:hanging="360"/>
        <w:jc w:val="both"/>
        <w:rPr>
          <w:sz w:val="24"/>
          <w:szCs w:val="24"/>
        </w:rPr>
      </w:pPr>
      <w:r w:rsidRPr="001F7498">
        <w:rPr>
          <w:b/>
          <w:sz w:val="24"/>
          <w:szCs w:val="24"/>
        </w:rPr>
        <w:t>c.</w:t>
      </w:r>
      <w:r w:rsidRPr="001F7498">
        <w:rPr>
          <w:b/>
          <w:sz w:val="24"/>
          <w:szCs w:val="24"/>
        </w:rPr>
        <w:tab/>
      </w:r>
      <w:r w:rsidRPr="001F7498">
        <w:rPr>
          <w:sz w:val="24"/>
          <w:szCs w:val="24"/>
        </w:rPr>
        <w:t>Attempt to make personal contact with the certified MBEs solicited and to document these attempts;</w:t>
      </w:r>
    </w:p>
    <w:p w14:paraId="2601F8DF" w14:textId="77777777" w:rsidR="007017D8" w:rsidRPr="001F7498" w:rsidRDefault="007017D8" w:rsidP="007017D8">
      <w:pPr>
        <w:spacing w:line="240" w:lineRule="exact"/>
        <w:ind w:left="1080" w:hanging="360"/>
        <w:jc w:val="both"/>
        <w:rPr>
          <w:sz w:val="24"/>
          <w:szCs w:val="24"/>
        </w:rPr>
      </w:pPr>
    </w:p>
    <w:p w14:paraId="2601F8E0" w14:textId="77777777" w:rsidR="007017D8" w:rsidRPr="001F7498" w:rsidRDefault="007017D8" w:rsidP="007017D8">
      <w:pPr>
        <w:spacing w:line="240" w:lineRule="exact"/>
        <w:ind w:left="1080" w:hanging="360"/>
        <w:jc w:val="both"/>
        <w:rPr>
          <w:sz w:val="24"/>
          <w:szCs w:val="24"/>
        </w:rPr>
      </w:pPr>
      <w:r w:rsidRPr="001F7498">
        <w:rPr>
          <w:b/>
          <w:sz w:val="24"/>
          <w:szCs w:val="24"/>
        </w:rPr>
        <w:t>d.</w:t>
      </w:r>
      <w:r w:rsidRPr="001F7498">
        <w:rPr>
          <w:sz w:val="24"/>
          <w:szCs w:val="24"/>
        </w:rPr>
        <w:tab/>
        <w:t>Assist certified MBEs to fulfill, or to seek wa</w:t>
      </w:r>
      <w:r w:rsidR="006D24FF">
        <w:rPr>
          <w:sz w:val="24"/>
          <w:szCs w:val="24"/>
        </w:rPr>
        <w:t>i</w:t>
      </w:r>
      <w:r w:rsidRPr="001F7498">
        <w:rPr>
          <w:sz w:val="24"/>
          <w:szCs w:val="24"/>
        </w:rPr>
        <w:t>ver of, bonding requirements; and</w:t>
      </w:r>
    </w:p>
    <w:p w14:paraId="2601F8E1" w14:textId="77777777" w:rsidR="007017D8" w:rsidRPr="001F7498" w:rsidRDefault="007017D8" w:rsidP="007017D8">
      <w:pPr>
        <w:spacing w:line="240" w:lineRule="exact"/>
        <w:ind w:left="1080" w:hanging="360"/>
        <w:jc w:val="both"/>
        <w:rPr>
          <w:sz w:val="24"/>
          <w:szCs w:val="24"/>
        </w:rPr>
      </w:pPr>
    </w:p>
    <w:p w14:paraId="2601F8E2" w14:textId="77777777" w:rsidR="007017D8" w:rsidRPr="001F7498" w:rsidRDefault="007017D8" w:rsidP="007017D8">
      <w:pPr>
        <w:spacing w:line="240" w:lineRule="exact"/>
        <w:ind w:left="1080" w:hanging="360"/>
        <w:jc w:val="both"/>
        <w:rPr>
          <w:sz w:val="24"/>
          <w:szCs w:val="24"/>
        </w:rPr>
      </w:pPr>
      <w:r w:rsidRPr="001F7498">
        <w:rPr>
          <w:b/>
          <w:sz w:val="24"/>
          <w:szCs w:val="24"/>
        </w:rPr>
        <w:t>e.</w:t>
      </w:r>
      <w:r w:rsidRPr="001F7498">
        <w:rPr>
          <w:sz w:val="24"/>
          <w:szCs w:val="24"/>
        </w:rPr>
        <w:tab/>
        <w:t xml:space="preserve">Attend </w:t>
      </w:r>
      <w:proofErr w:type="spellStart"/>
      <w:r w:rsidRPr="001F7498">
        <w:rPr>
          <w:sz w:val="24"/>
          <w:szCs w:val="24"/>
        </w:rPr>
        <w:t>prebid</w:t>
      </w:r>
      <w:proofErr w:type="spellEnd"/>
      <w:r w:rsidRPr="001F7498">
        <w:rPr>
          <w:sz w:val="24"/>
          <w:szCs w:val="24"/>
        </w:rPr>
        <w:t xml:space="preserve"> or other meetings the procurement agency schedules to publicize contracting opportunities to certified MBEs.</w:t>
      </w:r>
    </w:p>
    <w:p w14:paraId="2601F8E3" w14:textId="77777777" w:rsidR="00073D19" w:rsidRPr="001F7498" w:rsidRDefault="00073D19" w:rsidP="004C7682">
      <w:pPr>
        <w:spacing w:line="240" w:lineRule="exact"/>
        <w:jc w:val="both"/>
      </w:pPr>
    </w:p>
    <w:p w14:paraId="2601F8E4" w14:textId="77777777" w:rsidR="0008508E" w:rsidRPr="001F7498" w:rsidRDefault="007017D8" w:rsidP="004B134D">
      <w:pPr>
        <w:spacing w:line="240" w:lineRule="exact"/>
        <w:ind w:left="720" w:hanging="360"/>
        <w:jc w:val="both"/>
        <w:rPr>
          <w:sz w:val="24"/>
        </w:rPr>
      </w:pPr>
      <w:r w:rsidRPr="001F7498">
        <w:rPr>
          <w:b/>
          <w:sz w:val="24"/>
        </w:rPr>
        <w:t>3</w:t>
      </w:r>
      <w:r w:rsidR="0008508E" w:rsidRPr="001F7498">
        <w:rPr>
          <w:b/>
          <w:sz w:val="24"/>
        </w:rPr>
        <w:t>.</w:t>
      </w:r>
      <w:r w:rsidR="0008508E" w:rsidRPr="001F7498">
        <w:rPr>
          <w:b/>
          <w:sz w:val="24"/>
        </w:rPr>
        <w:tab/>
      </w:r>
      <w:r w:rsidR="0008508E" w:rsidRPr="001F7498">
        <w:rPr>
          <w:sz w:val="24"/>
        </w:rPr>
        <w:t xml:space="preserve">The bidder shall seek commitments from minority business enterprises by subcontracting and/or procurement of materials and/or services, the combined value of which equals or exceeds the established Contract goal of </w:t>
      </w:r>
      <w:r w:rsidR="007D79F1" w:rsidRPr="007D79F1">
        <w:rPr>
          <w:b/>
          <w:sz w:val="24"/>
          <w:u w:val="single"/>
        </w:rPr>
        <w:fldChar w:fldCharType="begin"/>
      </w:r>
      <w:r w:rsidR="007D79F1" w:rsidRPr="007D79F1">
        <w:rPr>
          <w:b/>
          <w:sz w:val="24"/>
          <w:u w:val="single"/>
        </w:rPr>
        <w:instrText xml:space="preserve"> DOCPROPERTY  IFB_MBEPercentageTotal \* MERGEFORMAT </w:instrText>
      </w:r>
      <w:r w:rsidR="007D79F1" w:rsidRPr="007D79F1">
        <w:rPr>
          <w:b/>
          <w:sz w:val="24"/>
          <w:u w:val="single"/>
        </w:rPr>
        <w:fldChar w:fldCharType="separate"/>
      </w:r>
      <w:proofErr w:type="spellStart"/>
      <w:r w:rsidR="007D79F1" w:rsidRPr="007D79F1">
        <w:rPr>
          <w:b/>
          <w:sz w:val="24"/>
          <w:u w:val="single"/>
        </w:rPr>
        <w:t>IFB_MBEPercentageTotal</w:t>
      </w:r>
      <w:proofErr w:type="spellEnd"/>
      <w:r w:rsidR="007D79F1" w:rsidRPr="007D79F1">
        <w:rPr>
          <w:b/>
          <w:sz w:val="24"/>
          <w:u w:val="single"/>
        </w:rPr>
        <w:fldChar w:fldCharType="end"/>
      </w:r>
      <w:r w:rsidR="0008508E" w:rsidRPr="001F7498">
        <w:rPr>
          <w:sz w:val="24"/>
        </w:rPr>
        <w:t xml:space="preserve"> percent of the total value of the prime Contract.  The Administration has further established that, within this Contract goal, there shall be a sub-goal of a minimum of </w:t>
      </w:r>
      <w:r w:rsidR="007D79F1" w:rsidRPr="007D79F1">
        <w:rPr>
          <w:b/>
          <w:sz w:val="24"/>
          <w:u w:val="single"/>
        </w:rPr>
        <w:fldChar w:fldCharType="begin"/>
      </w:r>
      <w:r w:rsidR="007D79F1" w:rsidRPr="007D79F1">
        <w:rPr>
          <w:b/>
          <w:sz w:val="24"/>
          <w:u w:val="single"/>
        </w:rPr>
        <w:instrText xml:space="preserve"> DOCPROPERTY  IFB_MBEPercentageAfrican \* MERGEFORMAT </w:instrText>
      </w:r>
      <w:r w:rsidR="007D79F1" w:rsidRPr="007D79F1">
        <w:rPr>
          <w:b/>
          <w:sz w:val="24"/>
          <w:u w:val="single"/>
        </w:rPr>
        <w:fldChar w:fldCharType="separate"/>
      </w:r>
      <w:proofErr w:type="spellStart"/>
      <w:r w:rsidR="007D79F1" w:rsidRPr="007D79F1">
        <w:rPr>
          <w:b/>
          <w:sz w:val="24"/>
          <w:u w:val="single"/>
        </w:rPr>
        <w:t>IFB_MBEPercentageAfrican</w:t>
      </w:r>
      <w:proofErr w:type="spellEnd"/>
      <w:r w:rsidR="007D79F1" w:rsidRPr="007D79F1">
        <w:rPr>
          <w:b/>
          <w:sz w:val="24"/>
          <w:u w:val="single"/>
        </w:rPr>
        <w:fldChar w:fldCharType="end"/>
      </w:r>
      <w:r w:rsidR="0008508E" w:rsidRPr="001F7498">
        <w:rPr>
          <w:sz w:val="24"/>
        </w:rPr>
        <w:t xml:space="preserve"> percent participation by firms classified as African American-owned firms</w:t>
      </w:r>
      <w:r w:rsidR="00960637">
        <w:rPr>
          <w:sz w:val="24"/>
        </w:rPr>
        <w:t xml:space="preserve">, </w:t>
      </w:r>
      <w:r w:rsidR="0008508E" w:rsidRPr="00960637">
        <w:rPr>
          <w:sz w:val="24"/>
        </w:rPr>
        <w:t xml:space="preserve">a sub-goal of </w:t>
      </w:r>
      <w:r w:rsidR="007D79F1" w:rsidRPr="00960637">
        <w:rPr>
          <w:b/>
          <w:sz w:val="24"/>
          <w:u w:val="single"/>
        </w:rPr>
        <w:fldChar w:fldCharType="begin"/>
      </w:r>
      <w:r w:rsidR="007D79F1" w:rsidRPr="00960637">
        <w:rPr>
          <w:b/>
          <w:sz w:val="24"/>
          <w:u w:val="single"/>
        </w:rPr>
        <w:instrText xml:space="preserve"> DOCPROPERTY  IFB_MBEPercentageWomen \* MERGEFORMAT </w:instrText>
      </w:r>
      <w:r w:rsidR="007D79F1" w:rsidRPr="00960637">
        <w:rPr>
          <w:b/>
          <w:sz w:val="24"/>
          <w:u w:val="single"/>
        </w:rPr>
        <w:fldChar w:fldCharType="separate"/>
      </w:r>
      <w:proofErr w:type="spellStart"/>
      <w:r w:rsidR="007D79F1" w:rsidRPr="00960637">
        <w:rPr>
          <w:b/>
          <w:sz w:val="24"/>
          <w:u w:val="single"/>
        </w:rPr>
        <w:t>IFB_MBEPercentageWomen</w:t>
      </w:r>
      <w:proofErr w:type="spellEnd"/>
      <w:r w:rsidR="007D79F1" w:rsidRPr="00960637">
        <w:rPr>
          <w:b/>
          <w:sz w:val="24"/>
          <w:u w:val="single"/>
        </w:rPr>
        <w:fldChar w:fldCharType="end"/>
      </w:r>
      <w:r w:rsidR="00960637" w:rsidRPr="00960637">
        <w:rPr>
          <w:sz w:val="24"/>
        </w:rPr>
        <w:t xml:space="preserve"> percent participation by firms classified as Woman-owned firms</w:t>
      </w:r>
      <w:r w:rsidR="00960637" w:rsidRPr="00960637">
        <w:rPr>
          <w:color w:val="FF0000"/>
          <w:sz w:val="24"/>
        </w:rPr>
        <w:t>,</w:t>
      </w:r>
      <w:r w:rsidR="00960637" w:rsidRPr="00960637">
        <w:rPr>
          <w:b/>
          <w:color w:val="FF0000"/>
          <w:sz w:val="24"/>
        </w:rPr>
        <w:t xml:space="preserve"> </w:t>
      </w:r>
      <w:r w:rsidR="00960637" w:rsidRPr="00CE3202">
        <w:rPr>
          <w:sz w:val="24"/>
        </w:rPr>
        <w:t xml:space="preserve">a sub-goal of a minimum of </w:t>
      </w:r>
      <w:r w:rsidR="007C76E0">
        <w:rPr>
          <w:b/>
          <w:sz w:val="24"/>
          <w:u w:val="single"/>
        </w:rPr>
        <w:fldChar w:fldCharType="begin"/>
      </w:r>
      <w:r w:rsidR="007C76E0">
        <w:rPr>
          <w:b/>
          <w:sz w:val="24"/>
          <w:u w:val="single"/>
        </w:rPr>
        <w:instrText xml:space="preserve"> DOCPROPERTY "IFB_MBEPercentageHispanic"  \* MERGEFORMAT </w:instrText>
      </w:r>
      <w:r w:rsidR="007C76E0">
        <w:rPr>
          <w:b/>
          <w:sz w:val="24"/>
          <w:u w:val="single"/>
        </w:rPr>
        <w:fldChar w:fldCharType="separate"/>
      </w:r>
      <w:proofErr w:type="spellStart"/>
      <w:r w:rsidR="007C76E0">
        <w:rPr>
          <w:b/>
          <w:sz w:val="24"/>
          <w:u w:val="single"/>
        </w:rPr>
        <w:t>IFB_MBEPercentageHispanic</w:t>
      </w:r>
      <w:proofErr w:type="spellEnd"/>
      <w:r w:rsidR="007C76E0">
        <w:rPr>
          <w:b/>
          <w:sz w:val="24"/>
          <w:u w:val="single"/>
        </w:rPr>
        <w:fldChar w:fldCharType="end"/>
      </w:r>
      <w:r w:rsidR="00960637" w:rsidRPr="00CE3202">
        <w:rPr>
          <w:sz w:val="24"/>
        </w:rPr>
        <w:t xml:space="preserve"> percent participation by firms classified as Hispanic American-owned firms, and a sub-goal of a minimum of </w:t>
      </w:r>
      <w:r w:rsidR="007C76E0">
        <w:rPr>
          <w:b/>
          <w:sz w:val="24"/>
          <w:u w:val="single"/>
        </w:rPr>
        <w:fldChar w:fldCharType="begin"/>
      </w:r>
      <w:r w:rsidR="007C76E0">
        <w:rPr>
          <w:b/>
          <w:sz w:val="24"/>
          <w:u w:val="single"/>
        </w:rPr>
        <w:instrText xml:space="preserve"> DOCPROPERTY  IFB_MBEPercentageAsian  \* MERGEFORMAT </w:instrText>
      </w:r>
      <w:r w:rsidR="007C76E0">
        <w:rPr>
          <w:b/>
          <w:sz w:val="24"/>
          <w:u w:val="single"/>
        </w:rPr>
        <w:fldChar w:fldCharType="separate"/>
      </w:r>
      <w:proofErr w:type="spellStart"/>
      <w:r w:rsidR="007C76E0">
        <w:rPr>
          <w:b/>
          <w:sz w:val="24"/>
          <w:u w:val="single"/>
        </w:rPr>
        <w:t>IFB_MBEPercentageAsian</w:t>
      </w:r>
      <w:proofErr w:type="spellEnd"/>
      <w:r w:rsidR="007C76E0">
        <w:rPr>
          <w:b/>
          <w:sz w:val="24"/>
          <w:u w:val="single"/>
        </w:rPr>
        <w:fldChar w:fldCharType="end"/>
      </w:r>
      <w:r w:rsidR="00960637" w:rsidRPr="00CE3202">
        <w:rPr>
          <w:sz w:val="24"/>
        </w:rPr>
        <w:t xml:space="preserve"> percent participation by firms classified as Asian American-owned firms</w:t>
      </w:r>
      <w:r w:rsidR="0008508E" w:rsidRPr="00CE3202">
        <w:rPr>
          <w:sz w:val="24"/>
        </w:rPr>
        <w:t>.</w:t>
      </w:r>
      <w:r w:rsidR="0008508E" w:rsidRPr="001F7498">
        <w:t xml:space="preserve">  </w:t>
      </w:r>
      <w:r w:rsidR="0008508E" w:rsidRPr="001F7498">
        <w:rPr>
          <w:sz w:val="24"/>
        </w:rPr>
        <w:t>A bidder may count toward its MBE goals expenditures for materials and supplies obtained from MBE regular dealers and/or manufactures provided that the MBE assume the actual and contractual responsibility for the provision of the materials and supplies.  The bidder may count its entire expenditure to a MBE manufacturer (i.e., a supplier that produces goods from raw materials or substantially alters them before resale).  The bidder may count sixty (60)</w:t>
      </w:r>
      <w:r w:rsidR="00487399" w:rsidRPr="001F7498">
        <w:rPr>
          <w:sz w:val="24"/>
        </w:rPr>
        <w:t> </w:t>
      </w:r>
      <w:r w:rsidR="0008508E" w:rsidRPr="001F7498">
        <w:rPr>
          <w:sz w:val="24"/>
        </w:rPr>
        <w:t>percent of its expenditures to a MBE regular dealer, that is not a manufacturer, provided that the MBE supplier performs a commercially useful function in the supply process.  The apparent low bidder shall submit to the Administration, within ten (10) </w:t>
      </w:r>
      <w:r w:rsidR="00B234DF">
        <w:rPr>
          <w:sz w:val="24"/>
        </w:rPr>
        <w:t>business</w:t>
      </w:r>
      <w:r w:rsidR="0008508E" w:rsidRPr="001F7498">
        <w:rPr>
          <w:sz w:val="24"/>
        </w:rPr>
        <w:t xml:space="preserve"> days after notification that it is the apparent low bidder, an acceptable Affirmative Action Plan for the utilization of Minority Business Enterprises in this Contract.  The Contract will not be awarded without the bidder’s Affirmative Action Plan being approved by the Administration.</w:t>
      </w:r>
    </w:p>
    <w:p w14:paraId="2601F8E5" w14:textId="77777777" w:rsidR="0008508E" w:rsidRPr="001F7498" w:rsidRDefault="0008508E">
      <w:pPr>
        <w:spacing w:line="240" w:lineRule="exact"/>
        <w:ind w:left="720"/>
        <w:jc w:val="both"/>
        <w:rPr>
          <w:sz w:val="24"/>
        </w:rPr>
      </w:pPr>
    </w:p>
    <w:p w14:paraId="2601F8E6" w14:textId="77777777" w:rsidR="00F66384" w:rsidRDefault="00914F41" w:rsidP="00397B27">
      <w:pPr>
        <w:tabs>
          <w:tab w:val="left" w:pos="720"/>
        </w:tabs>
        <w:spacing w:line="240" w:lineRule="exact"/>
        <w:ind w:firstLine="360"/>
        <w:jc w:val="both"/>
        <w:rPr>
          <w:sz w:val="24"/>
        </w:rPr>
      </w:pPr>
      <w:r w:rsidRPr="001F7498">
        <w:rPr>
          <w:b/>
          <w:bCs/>
          <w:sz w:val="24"/>
        </w:rPr>
        <w:t>4.</w:t>
      </w:r>
      <w:r w:rsidR="004D75C1" w:rsidRPr="001F7498">
        <w:rPr>
          <w:sz w:val="24"/>
        </w:rPr>
        <w:tab/>
      </w:r>
      <w:r w:rsidR="0008508E" w:rsidRPr="001F7498">
        <w:rPr>
          <w:sz w:val="24"/>
        </w:rPr>
        <w:t>The Affirmative Action Plan shall include as a minimum:</w:t>
      </w:r>
      <w:r w:rsidR="00F66384" w:rsidRPr="00F66384">
        <w:rPr>
          <w:sz w:val="24"/>
        </w:rPr>
        <w:t xml:space="preserve"> </w:t>
      </w:r>
    </w:p>
    <w:p w14:paraId="2601F8E7" w14:textId="77777777" w:rsidR="00F66384" w:rsidRPr="001F7498" w:rsidRDefault="00F66384" w:rsidP="00F66384">
      <w:pPr>
        <w:tabs>
          <w:tab w:val="left" w:pos="720"/>
        </w:tabs>
        <w:spacing w:line="240" w:lineRule="exact"/>
        <w:ind w:left="1080" w:hanging="360"/>
        <w:jc w:val="both"/>
        <w:rPr>
          <w:sz w:val="24"/>
        </w:rPr>
      </w:pPr>
    </w:p>
    <w:p w14:paraId="2601F8E8" w14:textId="77777777" w:rsidR="0008508E" w:rsidRDefault="00F66384" w:rsidP="00F66384">
      <w:pPr>
        <w:tabs>
          <w:tab w:val="left" w:pos="1080"/>
        </w:tabs>
        <w:spacing w:line="240" w:lineRule="exact"/>
        <w:ind w:left="1080" w:hanging="360"/>
        <w:jc w:val="both"/>
        <w:rPr>
          <w:sz w:val="24"/>
        </w:rPr>
      </w:pPr>
      <w:r w:rsidRPr="00F66384">
        <w:rPr>
          <w:b/>
          <w:sz w:val="24"/>
        </w:rPr>
        <w:t>a</w:t>
      </w:r>
      <w:r>
        <w:rPr>
          <w:sz w:val="24"/>
        </w:rPr>
        <w:t>.</w:t>
      </w:r>
      <w:r>
        <w:rPr>
          <w:sz w:val="24"/>
        </w:rPr>
        <w:tab/>
      </w:r>
      <w:r w:rsidR="0008508E" w:rsidRPr="001F7498">
        <w:rPr>
          <w:sz w:val="24"/>
        </w:rPr>
        <w:t>The name of an employee designated as the bidder’s Minority Business Liaison Officer.</w:t>
      </w:r>
    </w:p>
    <w:p w14:paraId="2601F8E9" w14:textId="77777777" w:rsidR="00F66384" w:rsidRPr="001F7498" w:rsidRDefault="00F66384" w:rsidP="00F66384">
      <w:pPr>
        <w:tabs>
          <w:tab w:val="left" w:pos="1080"/>
        </w:tabs>
        <w:spacing w:line="240" w:lineRule="exact"/>
        <w:ind w:left="1080" w:hanging="360"/>
        <w:jc w:val="both"/>
        <w:rPr>
          <w:sz w:val="24"/>
        </w:rPr>
      </w:pPr>
    </w:p>
    <w:p w14:paraId="2601F8EA" w14:textId="77777777" w:rsidR="007017D8" w:rsidRDefault="0008508E" w:rsidP="00397B27">
      <w:pPr>
        <w:tabs>
          <w:tab w:val="left" w:pos="1080"/>
        </w:tabs>
        <w:spacing w:line="240" w:lineRule="exact"/>
        <w:ind w:left="1080" w:hanging="360"/>
        <w:jc w:val="both"/>
        <w:rPr>
          <w:sz w:val="24"/>
        </w:rPr>
      </w:pPr>
      <w:r w:rsidRPr="001F7498">
        <w:rPr>
          <w:b/>
          <w:sz w:val="24"/>
        </w:rPr>
        <w:t>b</w:t>
      </w:r>
      <w:r w:rsidR="007017D8" w:rsidRPr="001F7498">
        <w:rPr>
          <w:b/>
          <w:sz w:val="24"/>
        </w:rPr>
        <w:t>.</w:t>
      </w:r>
      <w:r w:rsidR="007017D8" w:rsidRPr="001F7498">
        <w:rPr>
          <w:b/>
          <w:sz w:val="24"/>
        </w:rPr>
        <w:tab/>
      </w:r>
      <w:r w:rsidR="007017D8" w:rsidRPr="001F7498">
        <w:rPr>
          <w:sz w:val="24"/>
        </w:rPr>
        <w:t xml:space="preserve">A complete </w:t>
      </w:r>
      <w:bookmarkStart w:id="0" w:name="OLE_LINK1"/>
      <w:r w:rsidR="007D79F1">
        <w:rPr>
          <w:sz w:val="24"/>
        </w:rPr>
        <w:t>MBE Subcontractor Project Participation Affidavit</w:t>
      </w:r>
      <w:r w:rsidR="007017D8" w:rsidRPr="001F7498">
        <w:rPr>
          <w:sz w:val="24"/>
        </w:rPr>
        <w:t xml:space="preserve"> (</w:t>
      </w:r>
      <w:r w:rsidR="007D79F1">
        <w:rPr>
          <w:sz w:val="24"/>
        </w:rPr>
        <w:t>MDOT-OP 015-2</w:t>
      </w:r>
      <w:bookmarkEnd w:id="0"/>
      <w:r w:rsidR="007017D8" w:rsidRPr="001F7498">
        <w:rPr>
          <w:sz w:val="24"/>
        </w:rPr>
        <w:t>), of minority business enterprises,</w:t>
      </w:r>
      <w:r w:rsidR="007D79F1">
        <w:rPr>
          <w:b/>
          <w:sz w:val="24"/>
        </w:rPr>
        <w:t xml:space="preserve"> </w:t>
      </w:r>
      <w:r w:rsidR="007017D8" w:rsidRPr="001F7498">
        <w:rPr>
          <w:sz w:val="24"/>
        </w:rPr>
        <w:t>from among those whose names appear in th</w:t>
      </w:r>
      <w:r w:rsidR="00FA27E1" w:rsidRPr="001F7498">
        <w:rPr>
          <w:sz w:val="24"/>
        </w:rPr>
        <w:t>e MDOT MBE Directory or who are</w:t>
      </w:r>
      <w:r w:rsidR="000F12A3">
        <w:rPr>
          <w:sz w:val="24"/>
        </w:rPr>
        <w:t xml:space="preserve"> </w:t>
      </w:r>
      <w:r w:rsidR="007017D8" w:rsidRPr="001F7498">
        <w:rPr>
          <w:sz w:val="24"/>
        </w:rPr>
        <w:t>otherwise certified by MDOT as being minority b</w:t>
      </w:r>
      <w:r w:rsidR="00FA27E1" w:rsidRPr="001F7498">
        <w:rPr>
          <w:sz w:val="24"/>
        </w:rPr>
        <w:t>usiness enterprises.  Except as</w:t>
      </w:r>
      <w:r w:rsidR="000F12A3">
        <w:rPr>
          <w:sz w:val="24"/>
        </w:rPr>
        <w:t xml:space="preserve"> </w:t>
      </w:r>
      <w:r w:rsidR="007017D8" w:rsidRPr="001F7498">
        <w:rPr>
          <w:sz w:val="24"/>
        </w:rPr>
        <w:t xml:space="preserve">permitted by law and approved by the Administration, the </w:t>
      </w:r>
      <w:r w:rsidR="007D79F1">
        <w:rPr>
          <w:sz w:val="24"/>
        </w:rPr>
        <w:t>MBE Subcontractor Project Participation Affidavit</w:t>
      </w:r>
      <w:r w:rsidR="007D79F1" w:rsidRPr="001F7498">
        <w:rPr>
          <w:sz w:val="24"/>
        </w:rPr>
        <w:t xml:space="preserve"> (</w:t>
      </w:r>
      <w:r w:rsidR="007D79F1">
        <w:rPr>
          <w:sz w:val="24"/>
        </w:rPr>
        <w:t xml:space="preserve">MDOT-OP 015-2) </w:t>
      </w:r>
      <w:r w:rsidR="007017D8" w:rsidRPr="001F7498">
        <w:rPr>
          <w:sz w:val="24"/>
        </w:rPr>
        <w:t>submitted after the opening of bids or proposals shall include all MBE</w:t>
      </w:r>
      <w:r w:rsidR="000F12A3">
        <w:rPr>
          <w:sz w:val="24"/>
        </w:rPr>
        <w:t xml:space="preserve"> </w:t>
      </w:r>
      <w:r w:rsidR="007017D8" w:rsidRPr="001F7498">
        <w:rPr>
          <w:sz w:val="24"/>
        </w:rPr>
        <w:t>firms</w:t>
      </w:r>
      <w:r w:rsidR="00F66384">
        <w:rPr>
          <w:sz w:val="24"/>
        </w:rPr>
        <w:t xml:space="preserve"> </w:t>
      </w:r>
      <w:r w:rsidR="007017D8" w:rsidRPr="001F7498">
        <w:rPr>
          <w:sz w:val="24"/>
        </w:rPr>
        <w:t xml:space="preserve">identified on the MBE </w:t>
      </w:r>
      <w:r w:rsidR="007017D8" w:rsidRPr="001F7498">
        <w:rPr>
          <w:sz w:val="24"/>
        </w:rPr>
        <w:lastRenderedPageBreak/>
        <w:t>participation schedule submitted with the bid or initial proposal with a percentage of participation that meets or exceeds the percentage of participation indicated in the bid or initial proposal.</w:t>
      </w:r>
      <w:r w:rsidR="00D55546">
        <w:rPr>
          <w:sz w:val="24"/>
        </w:rPr>
        <w:t xml:space="preserve">  The MBE Subcontractor Project Participation Affidavit</w:t>
      </w:r>
      <w:r w:rsidR="00D55546" w:rsidRPr="001F7498">
        <w:rPr>
          <w:sz w:val="24"/>
        </w:rPr>
        <w:t xml:space="preserve"> (</w:t>
      </w:r>
      <w:r w:rsidR="00D55546">
        <w:rPr>
          <w:sz w:val="24"/>
        </w:rPr>
        <w:t>MDOT-OP 015-2) shall be completed and signed by the Bidder and MBE for each business listed in the MBE Participation Schedule.</w:t>
      </w:r>
    </w:p>
    <w:p w14:paraId="2601F8EB" w14:textId="77777777" w:rsidR="0008508E" w:rsidRPr="001F7498" w:rsidRDefault="0008508E" w:rsidP="007017D8">
      <w:pPr>
        <w:tabs>
          <w:tab w:val="left" w:pos="1080"/>
        </w:tabs>
        <w:spacing w:line="240" w:lineRule="exact"/>
        <w:ind w:left="1080" w:hanging="360"/>
        <w:jc w:val="both"/>
        <w:rPr>
          <w:sz w:val="24"/>
        </w:rPr>
      </w:pPr>
    </w:p>
    <w:p w14:paraId="2601F8EC" w14:textId="77777777" w:rsidR="000F12A3" w:rsidRPr="001F7498" w:rsidRDefault="000F12A3" w:rsidP="000F12A3">
      <w:pPr>
        <w:tabs>
          <w:tab w:val="left" w:pos="1080"/>
        </w:tabs>
        <w:spacing w:line="240" w:lineRule="exact"/>
        <w:ind w:left="1080" w:hanging="360"/>
        <w:jc w:val="both"/>
        <w:rPr>
          <w:sz w:val="24"/>
        </w:rPr>
      </w:pPr>
      <w:r>
        <w:rPr>
          <w:b/>
          <w:sz w:val="24"/>
        </w:rPr>
        <w:t>c.</w:t>
      </w:r>
      <w:r>
        <w:rPr>
          <w:b/>
          <w:sz w:val="24"/>
        </w:rPr>
        <w:tab/>
      </w:r>
      <w:r w:rsidR="0008508E" w:rsidRPr="001F7498">
        <w:rPr>
          <w:sz w:val="24"/>
        </w:rPr>
        <w:t xml:space="preserve">A </w:t>
      </w:r>
      <w:r w:rsidR="00D55546">
        <w:rPr>
          <w:sz w:val="24"/>
        </w:rPr>
        <w:t xml:space="preserve">completed </w:t>
      </w:r>
      <w:r w:rsidR="005F0E2E">
        <w:rPr>
          <w:sz w:val="24"/>
        </w:rPr>
        <w:t>Outreach Efforts Compliance Statement (MDOT-OP 014-2)</w:t>
      </w:r>
      <w:r w:rsidR="0008508E" w:rsidRPr="001F7498">
        <w:rPr>
          <w:sz w:val="24"/>
        </w:rPr>
        <w:t>.</w:t>
      </w:r>
    </w:p>
    <w:p w14:paraId="2601F8ED" w14:textId="77777777" w:rsidR="0008508E" w:rsidRPr="001F7498" w:rsidRDefault="0008508E">
      <w:pPr>
        <w:tabs>
          <w:tab w:val="left" w:pos="1080"/>
        </w:tabs>
        <w:spacing w:line="240" w:lineRule="exact"/>
        <w:ind w:left="1080" w:hanging="360"/>
        <w:jc w:val="both"/>
        <w:rPr>
          <w:sz w:val="24"/>
        </w:rPr>
      </w:pPr>
    </w:p>
    <w:p w14:paraId="2601F8EE" w14:textId="6452F971" w:rsidR="0008508E" w:rsidRPr="001F7498" w:rsidRDefault="00914F41" w:rsidP="00DC4800">
      <w:pPr>
        <w:tabs>
          <w:tab w:val="left" w:pos="720"/>
        </w:tabs>
        <w:spacing w:line="240" w:lineRule="exact"/>
        <w:ind w:left="720" w:hanging="360"/>
        <w:jc w:val="both"/>
        <w:rPr>
          <w:sz w:val="24"/>
        </w:rPr>
      </w:pPr>
      <w:r w:rsidRPr="001F7498">
        <w:rPr>
          <w:b/>
          <w:sz w:val="24"/>
        </w:rPr>
        <w:t>5.</w:t>
      </w:r>
      <w:r w:rsidR="004D75C1" w:rsidRPr="001F7498">
        <w:rPr>
          <w:b/>
          <w:sz w:val="24"/>
        </w:rPr>
        <w:tab/>
      </w:r>
      <w:r w:rsidR="0008508E" w:rsidRPr="001F7498">
        <w:rPr>
          <w:sz w:val="24"/>
        </w:rPr>
        <w:t>When a bidder intends to attain the appropriate goal f</w:t>
      </w:r>
      <w:r w:rsidR="00FA27E1" w:rsidRPr="001F7498">
        <w:rPr>
          <w:sz w:val="24"/>
        </w:rPr>
        <w:t>or minority business enterprise</w:t>
      </w:r>
      <w:r w:rsidR="00402C9F">
        <w:rPr>
          <w:sz w:val="24"/>
        </w:rPr>
        <w:t xml:space="preserve"> </w:t>
      </w:r>
      <w:r w:rsidR="0008508E" w:rsidRPr="001F7498">
        <w:rPr>
          <w:sz w:val="24"/>
        </w:rPr>
        <w:t>participation by use of a joint venture, the bidder shall submit a Joint Venture Disclosure</w:t>
      </w:r>
      <w:r w:rsidR="00DC4800">
        <w:rPr>
          <w:sz w:val="24"/>
        </w:rPr>
        <w:t xml:space="preserve"> </w:t>
      </w:r>
      <w:r w:rsidR="0008508E" w:rsidRPr="001F7498">
        <w:rPr>
          <w:sz w:val="24"/>
        </w:rPr>
        <w:t>Affidavit (MDOT D-EEO-006-A) showing the extent of the MBE participation.  If a bidder intends to use a joint venture as a subcontractor to meet its goal, the affidavit shall be submitted through the bidder by the proposed subcontractor and signed by all parties.</w:t>
      </w:r>
    </w:p>
    <w:p w14:paraId="2601F8EF" w14:textId="77777777" w:rsidR="0008508E" w:rsidRPr="001F7498" w:rsidRDefault="0008508E" w:rsidP="00A25F74">
      <w:pPr>
        <w:tabs>
          <w:tab w:val="left" w:pos="1080"/>
        </w:tabs>
        <w:spacing w:line="240" w:lineRule="exact"/>
        <w:ind w:firstLine="720"/>
        <w:jc w:val="both"/>
        <w:rPr>
          <w:sz w:val="24"/>
        </w:rPr>
      </w:pPr>
    </w:p>
    <w:p w14:paraId="2601F8F0" w14:textId="77777777" w:rsidR="0008508E" w:rsidRPr="001F7498" w:rsidRDefault="00914F41" w:rsidP="00960637">
      <w:pPr>
        <w:tabs>
          <w:tab w:val="left" w:pos="720"/>
        </w:tabs>
        <w:spacing w:line="240" w:lineRule="exact"/>
        <w:ind w:left="720" w:hanging="360"/>
        <w:jc w:val="both"/>
        <w:rPr>
          <w:sz w:val="24"/>
        </w:rPr>
      </w:pPr>
      <w:r w:rsidRPr="001F7498">
        <w:rPr>
          <w:b/>
          <w:sz w:val="24"/>
        </w:rPr>
        <w:t>6</w:t>
      </w:r>
      <w:r w:rsidR="004D75C1" w:rsidRPr="001F7498">
        <w:rPr>
          <w:b/>
          <w:sz w:val="24"/>
        </w:rPr>
        <w:t>.</w:t>
      </w:r>
      <w:r w:rsidR="004D75C1" w:rsidRPr="001F7498">
        <w:rPr>
          <w:b/>
          <w:sz w:val="24"/>
        </w:rPr>
        <w:tab/>
      </w:r>
      <w:r w:rsidRPr="001F7498">
        <w:rPr>
          <w:bCs/>
          <w:sz w:val="24"/>
        </w:rPr>
        <w:t>W</w:t>
      </w:r>
      <w:r w:rsidR="0008508E" w:rsidRPr="001F7498">
        <w:rPr>
          <w:sz w:val="24"/>
        </w:rPr>
        <w:t>hen the proposed MBE participation does not meet the MBE Contract goals,</w:t>
      </w:r>
      <w:r w:rsidR="00DC4800">
        <w:rPr>
          <w:sz w:val="24"/>
        </w:rPr>
        <w:t xml:space="preserve">  </w:t>
      </w:r>
      <w:r w:rsidR="0008508E" w:rsidRPr="001F7498">
        <w:rPr>
          <w:sz w:val="24"/>
        </w:rPr>
        <w:t xml:space="preserve">information sufficient to demonstrate that the bidder has </w:t>
      </w:r>
      <w:r w:rsidRPr="001F7498">
        <w:rPr>
          <w:sz w:val="24"/>
        </w:rPr>
        <w:t xml:space="preserve">made good faith efforts to meet </w:t>
      </w:r>
      <w:r w:rsidR="0008508E" w:rsidRPr="001F7498">
        <w:rPr>
          <w:sz w:val="24"/>
        </w:rPr>
        <w:t>these goals shall be required.</w:t>
      </w:r>
    </w:p>
    <w:p w14:paraId="2601F8F1" w14:textId="77777777" w:rsidR="0008508E" w:rsidRPr="001F7498" w:rsidRDefault="0008508E" w:rsidP="00A25F74">
      <w:pPr>
        <w:spacing w:line="240" w:lineRule="exact"/>
        <w:ind w:firstLine="720"/>
        <w:jc w:val="both"/>
        <w:rPr>
          <w:sz w:val="24"/>
        </w:rPr>
      </w:pPr>
    </w:p>
    <w:p w14:paraId="2601F8F2" w14:textId="77777777" w:rsidR="0008508E" w:rsidRPr="001F7498" w:rsidRDefault="009F2D26" w:rsidP="00842D23">
      <w:pPr>
        <w:spacing w:line="240" w:lineRule="exact"/>
        <w:ind w:left="360"/>
        <w:jc w:val="both"/>
        <w:rPr>
          <w:sz w:val="24"/>
          <w:u w:val="single"/>
        </w:rPr>
      </w:pPr>
      <w:r w:rsidRPr="001F7498">
        <w:rPr>
          <w:b/>
          <w:sz w:val="24"/>
        </w:rPr>
        <w:t>7</w:t>
      </w:r>
      <w:r w:rsidR="00842D23" w:rsidRPr="001F7498">
        <w:rPr>
          <w:b/>
          <w:sz w:val="24"/>
        </w:rPr>
        <w:t>.</w:t>
      </w:r>
      <w:r w:rsidR="0008508E" w:rsidRPr="001F7498">
        <w:rPr>
          <w:b/>
          <w:sz w:val="24"/>
        </w:rPr>
        <w:tab/>
      </w:r>
      <w:r w:rsidR="00842D23" w:rsidRPr="00DC4800">
        <w:rPr>
          <w:b/>
          <w:sz w:val="24"/>
        </w:rPr>
        <w:t>Request for Exception to the MBE Goal</w:t>
      </w:r>
    </w:p>
    <w:p w14:paraId="2601F8F3" w14:textId="77777777" w:rsidR="0008508E" w:rsidRPr="001F7498" w:rsidRDefault="0008508E">
      <w:pPr>
        <w:spacing w:line="240" w:lineRule="exact"/>
        <w:ind w:left="720"/>
        <w:jc w:val="both"/>
        <w:rPr>
          <w:sz w:val="24"/>
        </w:rPr>
      </w:pPr>
    </w:p>
    <w:p w14:paraId="2601F8F4" w14:textId="77777777" w:rsidR="00842D23" w:rsidRPr="001F7498" w:rsidRDefault="0008508E" w:rsidP="00842D23">
      <w:pPr>
        <w:spacing w:line="240" w:lineRule="exact"/>
        <w:ind w:left="720"/>
        <w:jc w:val="both"/>
        <w:rPr>
          <w:sz w:val="24"/>
        </w:rPr>
      </w:pPr>
      <w:r w:rsidRPr="001F7498">
        <w:rPr>
          <w:sz w:val="24"/>
        </w:rPr>
        <w:t>If the bidder is unable to secure from MBEs by subcontracting and/or by procurement of materials and/or services, commitments which at least equal the appropriate percent of the value of the prime Contract</w:t>
      </w:r>
      <w:r w:rsidR="00B537D5" w:rsidRPr="001F7498">
        <w:rPr>
          <w:sz w:val="24"/>
        </w:rPr>
        <w:t xml:space="preserve"> at time of bid</w:t>
      </w:r>
      <w:r w:rsidRPr="001F7498">
        <w:rPr>
          <w:sz w:val="24"/>
        </w:rPr>
        <w:t>, the bidder shall request, in writing, waiver of the unmet portion of the goal.</w:t>
      </w:r>
      <w:r w:rsidR="00842D23" w:rsidRPr="001F7498">
        <w:rPr>
          <w:sz w:val="24"/>
        </w:rPr>
        <w:t xml:space="preserve">  This request must be initiated by checking the appropriate box on the </w:t>
      </w:r>
      <w:r w:rsidR="00DF3DED">
        <w:rPr>
          <w:sz w:val="24"/>
        </w:rPr>
        <w:t xml:space="preserve">Certified </w:t>
      </w:r>
      <w:r w:rsidR="00842D23" w:rsidRPr="001F7498">
        <w:rPr>
          <w:sz w:val="24"/>
        </w:rPr>
        <w:t xml:space="preserve">MBE </w:t>
      </w:r>
      <w:r w:rsidR="00DF3DED">
        <w:rPr>
          <w:sz w:val="24"/>
        </w:rPr>
        <w:t>U</w:t>
      </w:r>
      <w:r w:rsidR="00DF3DED" w:rsidRPr="001F7498">
        <w:rPr>
          <w:sz w:val="24"/>
        </w:rPr>
        <w:t xml:space="preserve">tilization </w:t>
      </w:r>
      <w:r w:rsidR="00DF3DED">
        <w:rPr>
          <w:sz w:val="24"/>
        </w:rPr>
        <w:t>and Fair Solicitation A</w:t>
      </w:r>
      <w:r w:rsidR="00842D23" w:rsidRPr="001F7498">
        <w:rPr>
          <w:sz w:val="24"/>
        </w:rPr>
        <w:t>ffidavit submitted with the bid or initial proposal.</w:t>
      </w:r>
    </w:p>
    <w:p w14:paraId="2601F8F5" w14:textId="77777777" w:rsidR="0008508E" w:rsidRPr="001F7498" w:rsidRDefault="0008508E">
      <w:pPr>
        <w:spacing w:line="240" w:lineRule="exact"/>
        <w:ind w:left="720"/>
        <w:jc w:val="both"/>
        <w:rPr>
          <w:sz w:val="24"/>
        </w:rPr>
      </w:pPr>
    </w:p>
    <w:p w14:paraId="2601F8F6" w14:textId="77777777" w:rsidR="0008508E" w:rsidRPr="001F7498" w:rsidRDefault="0008508E">
      <w:pPr>
        <w:spacing w:line="240" w:lineRule="exact"/>
        <w:ind w:left="720"/>
        <w:jc w:val="both"/>
        <w:rPr>
          <w:sz w:val="24"/>
        </w:rPr>
      </w:pPr>
      <w:r w:rsidRPr="001F7498">
        <w:rPr>
          <w:sz w:val="24"/>
        </w:rPr>
        <w:t>The waiver may be granted by the Administrator.  To obtain approval of a waiver, the bidder shall submit the following:</w:t>
      </w:r>
    </w:p>
    <w:p w14:paraId="2601F8F7" w14:textId="77777777" w:rsidR="0008508E" w:rsidRPr="001F7498" w:rsidRDefault="0008508E">
      <w:pPr>
        <w:spacing w:line="240" w:lineRule="exact"/>
        <w:ind w:left="720"/>
        <w:jc w:val="both"/>
        <w:rPr>
          <w:sz w:val="24"/>
        </w:rPr>
      </w:pPr>
    </w:p>
    <w:p w14:paraId="2601F8F8" w14:textId="77777777" w:rsidR="0008508E" w:rsidRPr="001F7498" w:rsidRDefault="0008508E">
      <w:pPr>
        <w:tabs>
          <w:tab w:val="left" w:pos="1080"/>
        </w:tabs>
        <w:spacing w:line="240" w:lineRule="exact"/>
        <w:ind w:left="1080" w:hanging="360"/>
        <w:jc w:val="both"/>
        <w:rPr>
          <w:sz w:val="24"/>
        </w:rPr>
      </w:pPr>
      <w:r w:rsidRPr="001F7498">
        <w:rPr>
          <w:b/>
          <w:sz w:val="24"/>
        </w:rPr>
        <w:t>a.</w:t>
      </w:r>
      <w:r w:rsidRPr="001F7498">
        <w:rPr>
          <w:bCs/>
          <w:sz w:val="24"/>
        </w:rPr>
        <w:tab/>
      </w:r>
      <w:r w:rsidRPr="001F7498">
        <w:rPr>
          <w:sz w:val="24"/>
        </w:rPr>
        <w:t xml:space="preserve">A detailed statement of efforts made </w:t>
      </w:r>
      <w:r w:rsidR="003A3815" w:rsidRPr="001F7498">
        <w:rPr>
          <w:sz w:val="24"/>
        </w:rPr>
        <w:t xml:space="preserve">prior to bid </w:t>
      </w:r>
      <w:r w:rsidRPr="001F7498">
        <w:rPr>
          <w:sz w:val="24"/>
        </w:rPr>
        <w:t>to contact and negotiate with MBEs including the dates, names, addresses, and telephone numbers of MBEs who were contacted; a description of the information provided to the MBEs regarding the work to be performed, anticipated schedule for portions of the work to be performed; and a detailed statement of the reasons why additional prospective agreements with MBEs were not reached;</w:t>
      </w:r>
    </w:p>
    <w:p w14:paraId="2601F8F9" w14:textId="77777777" w:rsidR="0008508E" w:rsidRPr="001F7498" w:rsidRDefault="0008508E" w:rsidP="004B134D">
      <w:pPr>
        <w:tabs>
          <w:tab w:val="left" w:pos="1080"/>
        </w:tabs>
        <w:spacing w:line="240" w:lineRule="exact"/>
        <w:ind w:left="1080" w:hanging="360"/>
        <w:rPr>
          <w:sz w:val="24"/>
        </w:rPr>
      </w:pPr>
    </w:p>
    <w:p w14:paraId="2601F8FA" w14:textId="77777777" w:rsidR="0008508E" w:rsidRPr="001F7498" w:rsidRDefault="0008508E">
      <w:pPr>
        <w:tabs>
          <w:tab w:val="left" w:pos="1080"/>
        </w:tabs>
        <w:spacing w:line="240" w:lineRule="exact"/>
        <w:ind w:left="1080" w:hanging="360"/>
        <w:jc w:val="both"/>
        <w:rPr>
          <w:bCs/>
          <w:sz w:val="24"/>
        </w:rPr>
      </w:pPr>
      <w:r w:rsidRPr="001F7498">
        <w:rPr>
          <w:b/>
          <w:sz w:val="24"/>
        </w:rPr>
        <w:t>b.</w:t>
      </w:r>
      <w:r w:rsidRPr="001F7498">
        <w:rPr>
          <w:bCs/>
          <w:sz w:val="24"/>
        </w:rPr>
        <w:tab/>
        <w:t>A detailed statement of the efforts made to select portions of the work proposed to be performed by MBEs in order to increase the likelihood of achieving the stated goals;</w:t>
      </w:r>
    </w:p>
    <w:p w14:paraId="547E0E69" w14:textId="77777777" w:rsidR="00402C9F" w:rsidRDefault="00402C9F">
      <w:pPr>
        <w:tabs>
          <w:tab w:val="left" w:pos="1080"/>
        </w:tabs>
        <w:spacing w:line="240" w:lineRule="exact"/>
        <w:ind w:left="1080" w:hanging="360"/>
        <w:jc w:val="both"/>
        <w:rPr>
          <w:b/>
          <w:sz w:val="24"/>
        </w:rPr>
      </w:pPr>
    </w:p>
    <w:p w14:paraId="2601F8FB" w14:textId="001F86AB" w:rsidR="0008508E" w:rsidRDefault="0008508E">
      <w:pPr>
        <w:tabs>
          <w:tab w:val="left" w:pos="1080"/>
        </w:tabs>
        <w:spacing w:line="240" w:lineRule="exact"/>
        <w:ind w:left="1080" w:hanging="360"/>
        <w:jc w:val="both"/>
        <w:rPr>
          <w:bCs/>
          <w:sz w:val="24"/>
        </w:rPr>
      </w:pPr>
      <w:r w:rsidRPr="001F7498">
        <w:rPr>
          <w:b/>
          <w:sz w:val="24"/>
        </w:rPr>
        <w:t>c.</w:t>
      </w:r>
      <w:r w:rsidRPr="001F7498">
        <w:rPr>
          <w:bCs/>
          <w:sz w:val="24"/>
        </w:rPr>
        <w:tab/>
        <w:t>For each MBE that the Contractor considers not qualified, but from which a bid has been received, a detailed statement of the reasons for the bidder’s conclusion; and</w:t>
      </w:r>
    </w:p>
    <w:p w14:paraId="2601F8FC" w14:textId="77777777" w:rsidR="009056D1" w:rsidRPr="001F7498" w:rsidRDefault="009056D1">
      <w:pPr>
        <w:tabs>
          <w:tab w:val="left" w:pos="1080"/>
        </w:tabs>
        <w:spacing w:line="240" w:lineRule="exact"/>
        <w:ind w:left="1080" w:hanging="360"/>
        <w:jc w:val="both"/>
        <w:rPr>
          <w:bCs/>
          <w:sz w:val="24"/>
        </w:rPr>
      </w:pPr>
    </w:p>
    <w:p w14:paraId="2601F8FD" w14:textId="77777777" w:rsidR="004C2547" w:rsidRDefault="0008508E">
      <w:pPr>
        <w:tabs>
          <w:tab w:val="left" w:pos="1080"/>
        </w:tabs>
        <w:spacing w:line="240" w:lineRule="exact"/>
        <w:ind w:left="1080" w:hanging="360"/>
        <w:jc w:val="both"/>
        <w:rPr>
          <w:sz w:val="24"/>
        </w:rPr>
      </w:pPr>
      <w:r w:rsidRPr="001F7498">
        <w:rPr>
          <w:b/>
          <w:sz w:val="24"/>
        </w:rPr>
        <w:t>d</w:t>
      </w:r>
      <w:r w:rsidRPr="001F7498">
        <w:rPr>
          <w:bCs/>
          <w:sz w:val="24"/>
        </w:rPr>
        <w:t>.</w:t>
      </w:r>
      <w:r w:rsidRPr="001F7498">
        <w:rPr>
          <w:bCs/>
          <w:sz w:val="24"/>
        </w:rPr>
        <w:tab/>
        <w:t>For each MBE contacted but unavailable, a Minority Contractor Unavailability Certificate</w:t>
      </w:r>
      <w:r w:rsidRPr="001F7498">
        <w:rPr>
          <w:sz w:val="24"/>
        </w:rPr>
        <w:t>, (OOC46), signed by the minority business enterprise, or a statement from the bidder stating that the MBE refused to sign the Certificate.</w:t>
      </w:r>
    </w:p>
    <w:p w14:paraId="2601F8FE" w14:textId="77777777" w:rsidR="00960637" w:rsidRDefault="00960637">
      <w:pPr>
        <w:tabs>
          <w:tab w:val="left" w:pos="1080"/>
        </w:tabs>
        <w:spacing w:line="240" w:lineRule="exact"/>
        <w:ind w:left="1080" w:hanging="360"/>
        <w:jc w:val="both"/>
        <w:rPr>
          <w:sz w:val="24"/>
        </w:rPr>
      </w:pPr>
    </w:p>
    <w:p w14:paraId="2601F8FF" w14:textId="77777777" w:rsidR="00DC4800" w:rsidRDefault="00044AAC" w:rsidP="00960637">
      <w:pPr>
        <w:tabs>
          <w:tab w:val="left" w:pos="360"/>
        </w:tabs>
        <w:spacing w:line="240" w:lineRule="exact"/>
        <w:ind w:left="360"/>
        <w:jc w:val="both"/>
        <w:rPr>
          <w:sz w:val="24"/>
          <w:szCs w:val="24"/>
        </w:rPr>
      </w:pPr>
      <w:r w:rsidRPr="001F7498">
        <w:rPr>
          <w:b/>
          <w:sz w:val="24"/>
          <w:szCs w:val="24"/>
        </w:rPr>
        <w:t>8</w:t>
      </w:r>
      <w:r w:rsidR="00842D23" w:rsidRPr="001F7498">
        <w:rPr>
          <w:b/>
          <w:sz w:val="24"/>
          <w:szCs w:val="24"/>
        </w:rPr>
        <w:t>.</w:t>
      </w:r>
      <w:r w:rsidR="00842D23" w:rsidRPr="001F7498">
        <w:rPr>
          <w:b/>
          <w:sz w:val="24"/>
          <w:szCs w:val="24"/>
        </w:rPr>
        <w:tab/>
      </w:r>
      <w:r w:rsidR="00842D23" w:rsidRPr="00DC4800">
        <w:rPr>
          <w:b/>
          <w:sz w:val="24"/>
          <w:szCs w:val="24"/>
        </w:rPr>
        <w:t>Guidance concerning good faith efforts</w:t>
      </w:r>
    </w:p>
    <w:p w14:paraId="2601F900" w14:textId="77777777" w:rsidR="00DC4800" w:rsidRDefault="00DC4800" w:rsidP="00044AAC">
      <w:pPr>
        <w:tabs>
          <w:tab w:val="left" w:pos="720"/>
        </w:tabs>
        <w:spacing w:line="240" w:lineRule="exact"/>
        <w:ind w:left="720" w:hanging="360"/>
        <w:jc w:val="both"/>
        <w:rPr>
          <w:sz w:val="24"/>
          <w:szCs w:val="24"/>
        </w:rPr>
      </w:pPr>
    </w:p>
    <w:p w14:paraId="2601F901" w14:textId="77777777" w:rsidR="00E03CC6" w:rsidRDefault="00DC4800" w:rsidP="00044AAC">
      <w:pPr>
        <w:tabs>
          <w:tab w:val="left" w:pos="720"/>
        </w:tabs>
        <w:spacing w:line="240" w:lineRule="exact"/>
        <w:ind w:left="720" w:hanging="360"/>
        <w:jc w:val="both"/>
        <w:rPr>
          <w:sz w:val="24"/>
          <w:szCs w:val="24"/>
        </w:rPr>
      </w:pPr>
      <w:r>
        <w:rPr>
          <w:sz w:val="24"/>
          <w:szCs w:val="24"/>
        </w:rPr>
        <w:tab/>
      </w:r>
      <w:r w:rsidR="00842D23" w:rsidRPr="001F7498">
        <w:rPr>
          <w:sz w:val="24"/>
          <w:szCs w:val="24"/>
        </w:rPr>
        <w:t>The following is a list of the types of actions and factors that will be used to determine the bidder's or offer</w:t>
      </w:r>
      <w:r w:rsidR="0070622A">
        <w:rPr>
          <w:sz w:val="24"/>
          <w:szCs w:val="24"/>
        </w:rPr>
        <w:t>or</w:t>
      </w:r>
      <w:r w:rsidR="00842D23" w:rsidRPr="001F7498">
        <w:rPr>
          <w:sz w:val="24"/>
          <w:szCs w:val="24"/>
        </w:rPr>
        <w:t>’s good faith efforts to obtain MBE participation. It is not intended to be a mandatory checklist, nor is it intended to be exclusive or exhaustive. Other factors or types of efforts may be relevant in appropriate cases.</w:t>
      </w:r>
    </w:p>
    <w:p w14:paraId="2601F902" w14:textId="77777777" w:rsidR="004701BC" w:rsidRDefault="004701BC" w:rsidP="00842D23">
      <w:pPr>
        <w:widowControl w:val="0"/>
        <w:autoSpaceDE w:val="0"/>
        <w:autoSpaceDN w:val="0"/>
        <w:adjustRightInd w:val="0"/>
        <w:ind w:left="1440" w:hanging="360"/>
        <w:jc w:val="both"/>
        <w:rPr>
          <w:sz w:val="24"/>
          <w:szCs w:val="24"/>
        </w:rPr>
      </w:pPr>
    </w:p>
    <w:p w14:paraId="2601F903"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(1)</w:t>
      </w:r>
      <w:r w:rsidRPr="001F7498">
        <w:rPr>
          <w:sz w:val="24"/>
          <w:szCs w:val="24"/>
        </w:rPr>
        <w:tab/>
        <w:t xml:space="preserve">Soliciting through all reasonable and available means (e.g. attendance at pre-bid meetings, advertising and/or written notices) the interest of certified MBEs who have the capability to perform the work of the contract. The bidder must solicit this interest within sufficient time to allow the MBEs to respond to the solicitation. The bidder must determine with certainty if the MBEs are interested by taking appropriate steps to follow up initial solicitations. </w:t>
      </w:r>
    </w:p>
    <w:p w14:paraId="2601F904" w14:textId="77777777" w:rsidR="00842D23" w:rsidRPr="001F7498" w:rsidRDefault="00842D23" w:rsidP="00842D23">
      <w:pPr>
        <w:widowControl w:val="0"/>
        <w:autoSpaceDE w:val="0"/>
        <w:autoSpaceDN w:val="0"/>
        <w:adjustRightInd w:val="0"/>
        <w:ind w:left="1440" w:hanging="360"/>
        <w:jc w:val="both"/>
        <w:rPr>
          <w:sz w:val="24"/>
          <w:szCs w:val="24"/>
        </w:rPr>
      </w:pPr>
    </w:p>
    <w:p w14:paraId="2601F905"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(2)</w:t>
      </w:r>
      <w:r w:rsidRPr="001F7498">
        <w:rPr>
          <w:sz w:val="24"/>
          <w:szCs w:val="24"/>
        </w:rPr>
        <w:tab/>
        <w:t>Selecting portions of the work to be performed by MBEs in order to increase the likelihood that the MBE goals will be achieved. This includes, where appropriate, breaking out contract work items into economically feasible units to facilitate MBE participation, even when the bidder or offeror might otherwise prefer to perform these work items with its own forces.</w:t>
      </w:r>
      <w:bookmarkStart w:id="1" w:name="Document1zzSDUNumber4"/>
      <w:bookmarkEnd w:id="1"/>
    </w:p>
    <w:p w14:paraId="2601F906" w14:textId="77777777" w:rsidR="00842D23" w:rsidRPr="001F7498" w:rsidRDefault="00842D23" w:rsidP="00842D23">
      <w:pPr>
        <w:widowControl w:val="0"/>
        <w:autoSpaceDE w:val="0"/>
        <w:autoSpaceDN w:val="0"/>
        <w:adjustRightInd w:val="0"/>
        <w:ind w:left="1440" w:hanging="360"/>
        <w:jc w:val="both"/>
        <w:rPr>
          <w:b/>
          <w:sz w:val="24"/>
          <w:szCs w:val="24"/>
        </w:rPr>
      </w:pPr>
    </w:p>
    <w:p w14:paraId="2601F907"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(3)</w:t>
      </w:r>
      <w:r w:rsidRPr="001F7498">
        <w:rPr>
          <w:sz w:val="24"/>
          <w:szCs w:val="24"/>
        </w:rPr>
        <w:tab/>
        <w:t xml:space="preserve">Providing interested MBEs with adequate information about the plans, specifications, and requirements of the contract in a timely manner to assist them in responding to a solicitation. </w:t>
      </w:r>
    </w:p>
    <w:p w14:paraId="2601F908" w14:textId="77777777" w:rsidR="00842D23" w:rsidRPr="001F7498" w:rsidRDefault="00842D23" w:rsidP="00842D23">
      <w:pPr>
        <w:widowControl w:val="0"/>
        <w:autoSpaceDE w:val="0"/>
        <w:autoSpaceDN w:val="0"/>
        <w:adjustRightInd w:val="0"/>
        <w:ind w:left="1440" w:hanging="360"/>
        <w:jc w:val="both"/>
        <w:rPr>
          <w:sz w:val="24"/>
          <w:szCs w:val="24"/>
        </w:rPr>
      </w:pPr>
    </w:p>
    <w:p w14:paraId="2601F909" w14:textId="77777777" w:rsidR="009C45D8" w:rsidRPr="001F7498" w:rsidRDefault="00842D23" w:rsidP="004701BC">
      <w:pPr>
        <w:widowControl w:val="0"/>
        <w:autoSpaceDE w:val="0"/>
        <w:autoSpaceDN w:val="0"/>
        <w:adjustRightInd w:val="0"/>
        <w:ind w:left="1080" w:hanging="360"/>
        <w:jc w:val="both"/>
        <w:rPr>
          <w:sz w:val="24"/>
          <w:szCs w:val="24"/>
        </w:rPr>
      </w:pPr>
      <w:r w:rsidRPr="001F7498">
        <w:rPr>
          <w:b/>
          <w:sz w:val="24"/>
          <w:szCs w:val="24"/>
        </w:rPr>
        <w:t>(4)</w:t>
      </w:r>
      <w:r w:rsidRPr="001F7498">
        <w:rPr>
          <w:b/>
          <w:sz w:val="24"/>
          <w:szCs w:val="24"/>
        </w:rPr>
        <w:tab/>
        <w:t>(a)</w:t>
      </w:r>
      <w:r w:rsidRPr="001F7498">
        <w:rPr>
          <w:sz w:val="24"/>
          <w:szCs w:val="24"/>
        </w:rPr>
        <w:t xml:space="preserve"> Negotiating in good faith with interested MBEs. It is the bidder's or offeror’s responsibility to make a portion of the work available to MBE subcontractors and suppliers and to select those portions of the work or material needs consistent with the available MBE subcontractors and suppliers, so as to facilitate MBE participation.</w:t>
      </w:r>
      <w:r w:rsidR="009C45D8" w:rsidRPr="001F7498">
        <w:rPr>
          <w:sz w:val="24"/>
          <w:szCs w:val="24"/>
        </w:rPr>
        <w:t xml:space="preserve">  Evidence of such negotiation includes the names, addresses, and telephone numbers of MBEs that were considered; a description of the information provided regarding the plans and specifications for the work selected for subcontracting; and evidence as to why additional agreements could not be reached for MBEs to perform the work. </w:t>
      </w:r>
    </w:p>
    <w:p w14:paraId="2601F90A" w14:textId="77777777" w:rsidR="00842D23" w:rsidRPr="001F7498" w:rsidRDefault="00842D23" w:rsidP="00842D23">
      <w:pPr>
        <w:widowControl w:val="0"/>
        <w:autoSpaceDE w:val="0"/>
        <w:autoSpaceDN w:val="0"/>
        <w:adjustRightInd w:val="0"/>
        <w:ind w:left="1440" w:hanging="360"/>
        <w:jc w:val="both"/>
        <w:rPr>
          <w:sz w:val="24"/>
          <w:szCs w:val="24"/>
        </w:rPr>
      </w:pPr>
    </w:p>
    <w:p w14:paraId="2601F90B" w14:textId="77777777" w:rsidR="004701BC" w:rsidRDefault="00842D23" w:rsidP="004701BC">
      <w:pPr>
        <w:widowControl w:val="0"/>
        <w:autoSpaceDE w:val="0"/>
        <w:autoSpaceDN w:val="0"/>
        <w:adjustRightInd w:val="0"/>
        <w:ind w:left="1080"/>
        <w:jc w:val="both"/>
        <w:rPr>
          <w:sz w:val="24"/>
          <w:szCs w:val="24"/>
        </w:rPr>
      </w:pPr>
      <w:r w:rsidRPr="001F7498">
        <w:rPr>
          <w:b/>
          <w:sz w:val="24"/>
          <w:szCs w:val="24"/>
        </w:rPr>
        <w:t>(b)</w:t>
      </w:r>
      <w:r w:rsidRPr="001F7498">
        <w:rPr>
          <w:sz w:val="24"/>
          <w:szCs w:val="24"/>
        </w:rPr>
        <w:t xml:space="preserve"> A bidder using good business judgment would consider a number of factors in negotiating with subcontractors, including MBE subcontractors, and would take a firm's price and capabilities as well as contract goals into consideration. However, the fact that there may be some additional costs involved in finding and using MBEs is not in itself sufficient </w:t>
      </w:r>
      <w:bookmarkStart w:id="2" w:name="Document1zzSDUNumber5"/>
      <w:bookmarkEnd w:id="2"/>
      <w:r w:rsidRPr="001F7498">
        <w:rPr>
          <w:sz w:val="24"/>
          <w:szCs w:val="24"/>
        </w:rPr>
        <w:t>reason for a bidder's failure to meet the contract MBE goal, as long as such costs are reasonable. Also, the ability or desire of a prime contractor to perform the work of a contract with its own organization does not relieve the bidder of the responsibility to make good faith efforts. Bidders and offerors are not, however, required to accept higher quotes from MBEs if the price difference is excessive or unreasonable.</w:t>
      </w:r>
    </w:p>
    <w:p w14:paraId="2601F90C" w14:textId="77777777" w:rsidR="00A25F74" w:rsidRDefault="00A25F74" w:rsidP="004701BC">
      <w:pPr>
        <w:widowControl w:val="0"/>
        <w:autoSpaceDE w:val="0"/>
        <w:autoSpaceDN w:val="0"/>
        <w:adjustRightInd w:val="0"/>
        <w:ind w:left="1080" w:hanging="360"/>
        <w:jc w:val="both"/>
        <w:rPr>
          <w:b/>
          <w:sz w:val="24"/>
          <w:szCs w:val="24"/>
        </w:rPr>
      </w:pPr>
    </w:p>
    <w:p w14:paraId="2601F90D" w14:textId="77777777" w:rsidR="00E03CC6" w:rsidRDefault="00842D23" w:rsidP="004701BC">
      <w:pPr>
        <w:widowControl w:val="0"/>
        <w:autoSpaceDE w:val="0"/>
        <w:autoSpaceDN w:val="0"/>
        <w:adjustRightInd w:val="0"/>
        <w:ind w:left="1080" w:hanging="360"/>
        <w:jc w:val="both"/>
        <w:rPr>
          <w:sz w:val="24"/>
          <w:szCs w:val="24"/>
        </w:rPr>
      </w:pPr>
      <w:r w:rsidRPr="001F7498">
        <w:rPr>
          <w:b/>
          <w:sz w:val="24"/>
          <w:szCs w:val="24"/>
        </w:rPr>
        <w:t>(5)</w:t>
      </w:r>
      <w:r w:rsidRPr="001F7498">
        <w:rPr>
          <w:sz w:val="24"/>
          <w:szCs w:val="24"/>
        </w:rPr>
        <w:tab/>
        <w:t>Not rejecting MBEs as being unqualified without sound reasons based on a thorough investigation of their capabilities. 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2601F90E" w14:textId="77777777" w:rsidR="004701BC" w:rsidRDefault="004701BC" w:rsidP="00842D23">
      <w:pPr>
        <w:widowControl w:val="0"/>
        <w:autoSpaceDE w:val="0"/>
        <w:autoSpaceDN w:val="0"/>
        <w:adjustRightInd w:val="0"/>
        <w:ind w:left="1440" w:hanging="360"/>
        <w:jc w:val="both"/>
        <w:rPr>
          <w:sz w:val="24"/>
          <w:szCs w:val="24"/>
        </w:rPr>
      </w:pPr>
    </w:p>
    <w:p w14:paraId="2601F90F"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(6)</w:t>
      </w:r>
      <w:r w:rsidRPr="001F7498">
        <w:rPr>
          <w:sz w:val="24"/>
          <w:szCs w:val="24"/>
        </w:rPr>
        <w:tab/>
        <w:t xml:space="preserve">Making efforts to assist interested MBEs in obtaining bonding, lines of credit, or </w:t>
      </w:r>
      <w:r w:rsidRPr="001F7498">
        <w:rPr>
          <w:sz w:val="24"/>
          <w:szCs w:val="24"/>
        </w:rPr>
        <w:lastRenderedPageBreak/>
        <w:t>insurance as required by the recipient or contractor.</w:t>
      </w:r>
    </w:p>
    <w:p w14:paraId="2601F911"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(7)</w:t>
      </w:r>
      <w:r w:rsidRPr="001F7498">
        <w:rPr>
          <w:sz w:val="24"/>
          <w:szCs w:val="24"/>
        </w:rPr>
        <w:tab/>
        <w:t>Making efforts to assist interested MBEs in obtaining necessary equipment, supplies, materials, or related assistance or services.</w:t>
      </w:r>
    </w:p>
    <w:p w14:paraId="2601F912" w14:textId="77777777" w:rsidR="00842D23" w:rsidRPr="001F7498" w:rsidRDefault="00842D23" w:rsidP="004701BC">
      <w:pPr>
        <w:widowControl w:val="0"/>
        <w:autoSpaceDE w:val="0"/>
        <w:autoSpaceDN w:val="0"/>
        <w:adjustRightInd w:val="0"/>
        <w:ind w:left="1080" w:hanging="360"/>
        <w:jc w:val="both"/>
        <w:rPr>
          <w:sz w:val="24"/>
          <w:szCs w:val="24"/>
        </w:rPr>
      </w:pPr>
    </w:p>
    <w:p w14:paraId="2601F913"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(8)</w:t>
      </w:r>
      <w:r w:rsidRPr="001F7498">
        <w:rPr>
          <w:sz w:val="24"/>
          <w:szCs w:val="24"/>
        </w:rPr>
        <w:tab/>
        <w:t xml:space="preserve">Effectively using the services of available </w:t>
      </w:r>
      <w:bookmarkStart w:id="3" w:name="Document1zzSDUNumber6"/>
      <w:bookmarkEnd w:id="3"/>
      <w:r w:rsidRPr="001F7498">
        <w:rPr>
          <w:sz w:val="24"/>
          <w:szCs w:val="24"/>
        </w:rPr>
        <w:t>minority/women community organizations; minority/women contractors' groups; local, state, and Federal minority/women business assistance offices; and other organizations as allowed on a case-by-case basis to provide assistance in the recruitment and placement of MBEs.</w:t>
      </w:r>
    </w:p>
    <w:p w14:paraId="2601F914" w14:textId="77777777" w:rsidR="00842D23" w:rsidRPr="001F7498" w:rsidRDefault="00842D23" w:rsidP="00842D23">
      <w:pPr>
        <w:widowControl w:val="0"/>
        <w:autoSpaceDE w:val="0"/>
        <w:autoSpaceDN w:val="0"/>
        <w:adjustRightInd w:val="0"/>
        <w:ind w:left="1440" w:hanging="360"/>
        <w:jc w:val="both"/>
        <w:rPr>
          <w:sz w:val="24"/>
          <w:szCs w:val="24"/>
        </w:rPr>
      </w:pPr>
    </w:p>
    <w:p w14:paraId="2601F915"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(9)</w:t>
      </w:r>
      <w:r w:rsidR="004701BC">
        <w:rPr>
          <w:b/>
          <w:sz w:val="24"/>
          <w:szCs w:val="24"/>
        </w:rPr>
        <w:tab/>
      </w:r>
      <w:r w:rsidRPr="001F7498">
        <w:rPr>
          <w:sz w:val="24"/>
          <w:szCs w:val="24"/>
        </w:rPr>
        <w:t xml:space="preserve">In determining whether a bidder or offeror has made good faith efforts, </w:t>
      </w:r>
      <w:r w:rsidR="00EE591C" w:rsidRPr="001F7498">
        <w:rPr>
          <w:sz w:val="24"/>
          <w:szCs w:val="24"/>
        </w:rPr>
        <w:t>the Administration</w:t>
      </w:r>
      <w:r w:rsidRPr="001F7498">
        <w:rPr>
          <w:sz w:val="24"/>
          <w:szCs w:val="24"/>
        </w:rPr>
        <w:t xml:space="preserve"> may take into account the performance of other bidders or offerors in meeting the contract goal. For example, when the apparent successful bidder or offeror fails to meet the contract goal, but others meet it, </w:t>
      </w:r>
      <w:r w:rsidR="00EE591C" w:rsidRPr="001F7498">
        <w:rPr>
          <w:sz w:val="24"/>
          <w:szCs w:val="24"/>
        </w:rPr>
        <w:t>the Administration</w:t>
      </w:r>
      <w:r w:rsidRPr="001F7498">
        <w:rPr>
          <w:sz w:val="24"/>
          <w:szCs w:val="24"/>
        </w:rPr>
        <w:t xml:space="preserve"> may reasonably raise the question of whether, with additional reasonable efforts, the apparent successful bidder or offeror could have met the goal. If the apparent successful bidder or offeror fails to meet the goal, but meets or exceeds the average MBE participation obtained by other bidders or offerors, </w:t>
      </w:r>
      <w:r w:rsidR="00EE591C" w:rsidRPr="001F7498">
        <w:rPr>
          <w:sz w:val="24"/>
          <w:szCs w:val="24"/>
        </w:rPr>
        <w:t>the Administration</w:t>
      </w:r>
      <w:r w:rsidRPr="001F7498">
        <w:rPr>
          <w:sz w:val="24"/>
          <w:szCs w:val="24"/>
        </w:rPr>
        <w:t xml:space="preserve"> may view this, in conjunction with other factors, as evidence of the apparent successful bidder or offeror having made good faith efforts.</w:t>
      </w:r>
    </w:p>
    <w:p w14:paraId="2601F916" w14:textId="77777777" w:rsidR="00635140" w:rsidRPr="00A25F74" w:rsidRDefault="00635140" w:rsidP="00A25F74">
      <w:pPr>
        <w:widowControl w:val="0"/>
        <w:autoSpaceDE w:val="0"/>
        <w:autoSpaceDN w:val="0"/>
        <w:adjustRightInd w:val="0"/>
        <w:ind w:firstLine="720"/>
        <w:jc w:val="both"/>
        <w:rPr>
          <w:sz w:val="24"/>
          <w:szCs w:val="24"/>
        </w:rPr>
      </w:pPr>
    </w:p>
    <w:p w14:paraId="2601F917" w14:textId="77777777" w:rsidR="0008508E" w:rsidRPr="001F7498" w:rsidRDefault="00A531AB" w:rsidP="00FC00CC">
      <w:pPr>
        <w:tabs>
          <w:tab w:val="left" w:pos="720"/>
        </w:tabs>
        <w:spacing w:line="240" w:lineRule="exact"/>
        <w:ind w:left="720" w:hanging="360"/>
        <w:jc w:val="both"/>
        <w:rPr>
          <w:b/>
          <w:sz w:val="24"/>
        </w:rPr>
      </w:pPr>
      <w:r w:rsidRPr="001F7498">
        <w:rPr>
          <w:b/>
          <w:sz w:val="24"/>
        </w:rPr>
        <w:t>9</w:t>
      </w:r>
      <w:r w:rsidR="00842D23" w:rsidRPr="001F7498">
        <w:rPr>
          <w:b/>
          <w:sz w:val="24"/>
        </w:rPr>
        <w:t>.</w:t>
      </w:r>
      <w:r w:rsidR="0008508E" w:rsidRPr="001F7498">
        <w:rPr>
          <w:b/>
          <w:sz w:val="24"/>
        </w:rPr>
        <w:tab/>
        <w:t>Bidder Use of MBE Special Services</w:t>
      </w:r>
    </w:p>
    <w:p w14:paraId="2601F918" w14:textId="77777777" w:rsidR="0008508E" w:rsidRPr="001F7498" w:rsidRDefault="0008508E">
      <w:pPr>
        <w:spacing w:line="240" w:lineRule="exact"/>
        <w:ind w:left="720"/>
        <w:jc w:val="both"/>
        <w:rPr>
          <w:sz w:val="24"/>
        </w:rPr>
      </w:pPr>
    </w:p>
    <w:p w14:paraId="2601F919" w14:textId="77777777" w:rsidR="0008508E" w:rsidRPr="001F7498" w:rsidRDefault="0008508E">
      <w:pPr>
        <w:pStyle w:val="BodyTextIndent"/>
        <w:spacing w:line="240" w:lineRule="exact"/>
        <w:ind w:left="720"/>
        <w:jc w:val="both"/>
      </w:pPr>
      <w:r w:rsidRPr="001F7498">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 and if needed, organization investment counseling.  It is the policy of MDOT to encourage its Contractors to utilize, on a continuing basis, MBE banks.</w:t>
      </w:r>
    </w:p>
    <w:p w14:paraId="2162F807" w14:textId="77777777" w:rsidR="00402C9F" w:rsidRDefault="00402C9F" w:rsidP="00F66384">
      <w:pPr>
        <w:spacing w:line="240" w:lineRule="exact"/>
        <w:ind w:firstLine="360"/>
        <w:jc w:val="both"/>
        <w:rPr>
          <w:b/>
          <w:sz w:val="24"/>
        </w:rPr>
      </w:pPr>
    </w:p>
    <w:p w14:paraId="2601F91A" w14:textId="7431464D" w:rsidR="0008508E" w:rsidRPr="001F7498" w:rsidRDefault="00A531AB" w:rsidP="00F66384">
      <w:pPr>
        <w:spacing w:line="240" w:lineRule="exact"/>
        <w:ind w:firstLine="360"/>
        <w:jc w:val="both"/>
        <w:rPr>
          <w:b/>
          <w:sz w:val="24"/>
        </w:rPr>
      </w:pPr>
      <w:r w:rsidRPr="001F7498">
        <w:rPr>
          <w:b/>
          <w:sz w:val="24"/>
        </w:rPr>
        <w:t>10</w:t>
      </w:r>
      <w:r w:rsidR="00842D23" w:rsidRPr="001F7498">
        <w:rPr>
          <w:b/>
          <w:sz w:val="24"/>
        </w:rPr>
        <w:t>.</w:t>
      </w:r>
      <w:r w:rsidR="0008508E" w:rsidRPr="001F7498">
        <w:rPr>
          <w:b/>
          <w:sz w:val="24"/>
        </w:rPr>
        <w:tab/>
        <w:t>Bidder Records</w:t>
      </w:r>
    </w:p>
    <w:p w14:paraId="2601F91B" w14:textId="77777777" w:rsidR="0008508E" w:rsidRPr="001F7498" w:rsidRDefault="0008508E" w:rsidP="00A25F74">
      <w:pPr>
        <w:spacing w:line="240" w:lineRule="exact"/>
        <w:ind w:firstLine="720"/>
        <w:jc w:val="both"/>
        <w:rPr>
          <w:sz w:val="24"/>
        </w:rPr>
      </w:pPr>
    </w:p>
    <w:p w14:paraId="2601F91C" w14:textId="77777777" w:rsidR="004701BC" w:rsidRDefault="0008508E">
      <w:pPr>
        <w:pStyle w:val="BodyTextIndent"/>
        <w:spacing w:line="240" w:lineRule="exact"/>
        <w:ind w:left="720"/>
        <w:jc w:val="both"/>
      </w:pPr>
      <w:r w:rsidRPr="001F7498">
        <w:t>The bidder shall maintain records showing actions which have been taken to comply with procedures set forth herein.</w:t>
      </w:r>
    </w:p>
    <w:p w14:paraId="2601F91D" w14:textId="77777777" w:rsidR="00F66384" w:rsidRDefault="00F66384" w:rsidP="009F2D26">
      <w:pPr>
        <w:tabs>
          <w:tab w:val="left" w:pos="720"/>
        </w:tabs>
        <w:spacing w:line="240" w:lineRule="exact"/>
        <w:ind w:left="360"/>
        <w:jc w:val="both"/>
        <w:rPr>
          <w:b/>
          <w:sz w:val="24"/>
        </w:rPr>
      </w:pPr>
    </w:p>
    <w:p w14:paraId="2601F91E" w14:textId="77777777" w:rsidR="0008508E" w:rsidRPr="001F7498" w:rsidRDefault="009C45D8" w:rsidP="009F2D26">
      <w:pPr>
        <w:tabs>
          <w:tab w:val="left" w:pos="720"/>
        </w:tabs>
        <w:spacing w:line="240" w:lineRule="exact"/>
        <w:ind w:left="360"/>
        <w:jc w:val="both"/>
        <w:rPr>
          <w:sz w:val="24"/>
        </w:rPr>
      </w:pPr>
      <w:r w:rsidRPr="001F7498">
        <w:rPr>
          <w:b/>
          <w:sz w:val="24"/>
        </w:rPr>
        <w:t>1</w:t>
      </w:r>
      <w:r w:rsidR="00A531AB" w:rsidRPr="001F7498">
        <w:rPr>
          <w:b/>
          <w:sz w:val="24"/>
        </w:rPr>
        <w:t>1</w:t>
      </w:r>
      <w:r w:rsidR="00842D23" w:rsidRPr="001F7498">
        <w:rPr>
          <w:b/>
          <w:sz w:val="24"/>
        </w:rPr>
        <w:t>.</w:t>
      </w:r>
      <w:r w:rsidR="0008508E" w:rsidRPr="001F7498">
        <w:rPr>
          <w:b/>
          <w:sz w:val="24"/>
        </w:rPr>
        <w:tab/>
        <w:t>Bidders Cooperation</w:t>
      </w:r>
    </w:p>
    <w:p w14:paraId="2601F91F" w14:textId="77777777" w:rsidR="0008508E" w:rsidRPr="001F7498" w:rsidRDefault="0008508E">
      <w:pPr>
        <w:spacing w:line="240" w:lineRule="exact"/>
        <w:ind w:left="720"/>
        <w:jc w:val="both"/>
        <w:rPr>
          <w:sz w:val="24"/>
        </w:rPr>
      </w:pPr>
    </w:p>
    <w:p w14:paraId="2601F920" w14:textId="77777777" w:rsidR="0008508E" w:rsidRPr="001F7498" w:rsidRDefault="0008508E">
      <w:pPr>
        <w:spacing w:line="240" w:lineRule="exact"/>
        <w:ind w:left="720"/>
        <w:jc w:val="both"/>
        <w:rPr>
          <w:sz w:val="24"/>
        </w:rPr>
      </w:pPr>
      <w:r w:rsidRPr="001F7498">
        <w:rPr>
          <w:sz w:val="24"/>
        </w:rPr>
        <w:t>The bidder shall cooperate with the Administration representative in any review of the Contractor’s procedures and practices, with respect to the MBEs, which the Administration’s representative may, from time to time, conduct.</w:t>
      </w:r>
    </w:p>
    <w:p w14:paraId="2601F921" w14:textId="77777777" w:rsidR="004701BC" w:rsidRPr="001F7498" w:rsidRDefault="004701BC" w:rsidP="00A25F74">
      <w:pPr>
        <w:spacing w:line="240" w:lineRule="exact"/>
        <w:ind w:firstLine="720"/>
        <w:jc w:val="both"/>
        <w:rPr>
          <w:sz w:val="24"/>
        </w:rPr>
      </w:pPr>
    </w:p>
    <w:p w14:paraId="2601F922" w14:textId="77777777" w:rsidR="0008508E" w:rsidRPr="001F7498" w:rsidRDefault="009F2D26" w:rsidP="004701BC">
      <w:pPr>
        <w:spacing w:line="240" w:lineRule="exact"/>
        <w:ind w:firstLine="360"/>
        <w:jc w:val="both"/>
        <w:rPr>
          <w:sz w:val="24"/>
        </w:rPr>
      </w:pPr>
      <w:r w:rsidRPr="001F7498">
        <w:rPr>
          <w:b/>
          <w:sz w:val="24"/>
        </w:rPr>
        <w:t>1</w:t>
      </w:r>
      <w:r w:rsidR="00A531AB" w:rsidRPr="001F7498">
        <w:rPr>
          <w:b/>
          <w:sz w:val="24"/>
        </w:rPr>
        <w:t>2</w:t>
      </w:r>
      <w:r w:rsidR="0008508E" w:rsidRPr="001F7498">
        <w:rPr>
          <w:b/>
          <w:sz w:val="24"/>
        </w:rPr>
        <w:t>.</w:t>
      </w:r>
      <w:r w:rsidR="0008508E" w:rsidRPr="001F7498">
        <w:rPr>
          <w:b/>
          <w:sz w:val="24"/>
        </w:rPr>
        <w:tab/>
        <w:t>Bidder MBE Modifications</w:t>
      </w:r>
    </w:p>
    <w:p w14:paraId="2601F923" w14:textId="77777777" w:rsidR="00DC4800" w:rsidRPr="001F7498" w:rsidRDefault="00DC4800">
      <w:pPr>
        <w:spacing w:line="240" w:lineRule="exact"/>
        <w:ind w:left="720"/>
        <w:jc w:val="both"/>
        <w:rPr>
          <w:sz w:val="24"/>
        </w:rPr>
      </w:pPr>
    </w:p>
    <w:p w14:paraId="2601F924" w14:textId="77777777" w:rsidR="0008508E" w:rsidRPr="001F7498" w:rsidRDefault="0008508E">
      <w:pPr>
        <w:spacing w:line="240" w:lineRule="exact"/>
        <w:ind w:left="720"/>
        <w:jc w:val="both"/>
        <w:rPr>
          <w:sz w:val="24"/>
        </w:rPr>
      </w:pPr>
      <w:r w:rsidRPr="001F7498">
        <w:rPr>
          <w:sz w:val="24"/>
        </w:rPr>
        <w:t>During the life of the Contract, all plans to modify the approved MBE participation program will require the approval of the Administrator or his authorized representative.  This will include any changes to items of work to be sublet or materials and services to be obtained which differs from those in the original MBE participation program.  All requests for revisions shall be directed to the appropriate District Engineer for disposition.</w:t>
      </w:r>
    </w:p>
    <w:p w14:paraId="2601F925" w14:textId="77777777" w:rsidR="0008508E" w:rsidRPr="001F7498" w:rsidRDefault="0008508E">
      <w:pPr>
        <w:spacing w:line="240" w:lineRule="exact"/>
        <w:ind w:left="810"/>
        <w:jc w:val="both"/>
        <w:rPr>
          <w:sz w:val="24"/>
        </w:rPr>
      </w:pPr>
    </w:p>
    <w:p w14:paraId="2601F926" w14:textId="77777777" w:rsidR="0008508E" w:rsidRPr="001F7498" w:rsidRDefault="0008508E">
      <w:pPr>
        <w:spacing w:line="240" w:lineRule="exact"/>
        <w:ind w:left="720"/>
        <w:jc w:val="both"/>
        <w:rPr>
          <w:sz w:val="24"/>
        </w:rPr>
      </w:pPr>
      <w:r w:rsidRPr="001F7498">
        <w:rPr>
          <w:sz w:val="24"/>
        </w:rPr>
        <w:t>The low bidder’s failure to participate in any of the above proceedings or failure to furnish information after written request may result in rejecting the bid and non-award of the Contract.</w:t>
      </w:r>
    </w:p>
    <w:p w14:paraId="2601F927" w14:textId="77777777" w:rsidR="004C3132" w:rsidRPr="001F7498" w:rsidRDefault="004C3132">
      <w:pPr>
        <w:spacing w:line="240" w:lineRule="exact"/>
        <w:ind w:left="720"/>
        <w:jc w:val="both"/>
        <w:rPr>
          <w:sz w:val="24"/>
        </w:rPr>
      </w:pPr>
    </w:p>
    <w:p w14:paraId="2601F928" w14:textId="77777777" w:rsidR="0008508E" w:rsidRPr="001F7498" w:rsidRDefault="0008508E" w:rsidP="004C7682">
      <w:pPr>
        <w:tabs>
          <w:tab w:val="left" w:pos="360"/>
        </w:tabs>
        <w:spacing w:line="240" w:lineRule="exact"/>
        <w:rPr>
          <w:b/>
          <w:sz w:val="24"/>
          <w:szCs w:val="24"/>
        </w:rPr>
      </w:pPr>
      <w:r w:rsidRPr="001F7498">
        <w:rPr>
          <w:b/>
          <w:sz w:val="24"/>
          <w:szCs w:val="24"/>
        </w:rPr>
        <w:t>C.</w:t>
      </w:r>
      <w:r w:rsidRPr="001F7498">
        <w:rPr>
          <w:b/>
          <w:sz w:val="24"/>
          <w:szCs w:val="24"/>
        </w:rPr>
        <w:tab/>
        <w:t xml:space="preserve">RECORDS </w:t>
      </w:r>
      <w:smartTag w:uri="urn:schemas-microsoft-com:office:smarttags" w:element="stockticker">
        <w:r w:rsidRPr="001F7498">
          <w:rPr>
            <w:b/>
            <w:sz w:val="24"/>
            <w:szCs w:val="24"/>
          </w:rPr>
          <w:t>AND</w:t>
        </w:r>
      </w:smartTag>
      <w:r w:rsidRPr="001F7498">
        <w:rPr>
          <w:b/>
          <w:sz w:val="24"/>
          <w:szCs w:val="24"/>
        </w:rPr>
        <w:t xml:space="preserve"> REPORTS</w:t>
      </w:r>
    </w:p>
    <w:p w14:paraId="2601F929" w14:textId="77777777" w:rsidR="0008508E" w:rsidRPr="001F7498" w:rsidRDefault="0008508E" w:rsidP="004C7682">
      <w:pPr>
        <w:spacing w:line="240" w:lineRule="exact"/>
        <w:jc w:val="both"/>
        <w:rPr>
          <w:sz w:val="24"/>
        </w:rPr>
      </w:pPr>
    </w:p>
    <w:p w14:paraId="2601F92A" w14:textId="77777777" w:rsidR="0008508E" w:rsidRPr="001F7498" w:rsidRDefault="0008508E">
      <w:pPr>
        <w:spacing w:line="240" w:lineRule="exact"/>
        <w:ind w:left="720" w:hanging="360"/>
        <w:jc w:val="both"/>
        <w:rPr>
          <w:sz w:val="24"/>
        </w:rPr>
      </w:pPr>
      <w:r w:rsidRPr="001F7498">
        <w:rPr>
          <w:b/>
          <w:sz w:val="24"/>
        </w:rPr>
        <w:t>1.</w:t>
      </w:r>
      <w:r w:rsidRPr="001F7498">
        <w:rPr>
          <w:b/>
          <w:sz w:val="24"/>
        </w:rPr>
        <w:tab/>
      </w:r>
      <w:r w:rsidRPr="001F7498">
        <w:rPr>
          <w:sz w:val="24"/>
        </w:rPr>
        <w:t>The Contractor shall keep such records as are necessary to determine compliance with its Minority Business Enterprise utilization obligations.  The records kept by the Contractor shall be designed to include:</w:t>
      </w:r>
    </w:p>
    <w:p w14:paraId="2601F92B" w14:textId="77777777" w:rsidR="004C7682" w:rsidRPr="001F7498" w:rsidRDefault="004C7682">
      <w:pPr>
        <w:spacing w:line="240" w:lineRule="exact"/>
        <w:ind w:left="720" w:hanging="360"/>
        <w:jc w:val="both"/>
        <w:rPr>
          <w:sz w:val="24"/>
        </w:rPr>
      </w:pPr>
    </w:p>
    <w:p w14:paraId="2601F92C" w14:textId="77777777" w:rsidR="0008508E" w:rsidRPr="001F7498" w:rsidRDefault="0008508E" w:rsidP="004C7682">
      <w:pPr>
        <w:tabs>
          <w:tab w:val="left" w:pos="720"/>
          <w:tab w:val="left" w:pos="1080"/>
        </w:tabs>
        <w:spacing w:line="240" w:lineRule="exact"/>
        <w:ind w:left="1080" w:hanging="360"/>
        <w:jc w:val="both"/>
        <w:rPr>
          <w:sz w:val="24"/>
        </w:rPr>
      </w:pPr>
      <w:r w:rsidRPr="001F7498">
        <w:rPr>
          <w:b/>
          <w:sz w:val="24"/>
        </w:rPr>
        <w:t>a.</w:t>
      </w:r>
      <w:r w:rsidRPr="001F7498">
        <w:rPr>
          <w:b/>
          <w:sz w:val="24"/>
        </w:rPr>
        <w:tab/>
      </w:r>
      <w:r w:rsidRPr="001F7498">
        <w:rPr>
          <w:sz w:val="24"/>
        </w:rPr>
        <w:t>The name of minority and non-minority subcontractors and suppliers, the type of work materials or services being performed on or incorporated in this project, the</w:t>
      </w:r>
      <w:r w:rsidR="00B3280C" w:rsidRPr="001F7498">
        <w:rPr>
          <w:sz w:val="24"/>
        </w:rPr>
        <w:t xml:space="preserve"> </w:t>
      </w:r>
      <w:r w:rsidRPr="001F7498">
        <w:rPr>
          <w:sz w:val="24"/>
        </w:rPr>
        <w:t>monetary value of such work materials or services, the terms of performance and/or delivery, copies of all cancelled checks paid to subcontractors and suppliers and a record of all payments made to subcontractors and suppliers.</w:t>
      </w:r>
    </w:p>
    <w:p w14:paraId="2601F92D" w14:textId="77777777" w:rsidR="0008508E" w:rsidRPr="001F7498" w:rsidRDefault="0008508E" w:rsidP="00A25F74">
      <w:pPr>
        <w:spacing w:line="240" w:lineRule="exact"/>
        <w:ind w:firstLine="1080"/>
        <w:jc w:val="both"/>
        <w:rPr>
          <w:sz w:val="24"/>
        </w:rPr>
      </w:pPr>
    </w:p>
    <w:p w14:paraId="2601F92E" w14:textId="77777777" w:rsidR="0008508E" w:rsidRPr="001F7498" w:rsidRDefault="0008508E">
      <w:pPr>
        <w:tabs>
          <w:tab w:val="left" w:pos="1080"/>
        </w:tabs>
        <w:spacing w:line="240" w:lineRule="exact"/>
        <w:ind w:left="1080" w:hanging="360"/>
        <w:jc w:val="both"/>
        <w:rPr>
          <w:sz w:val="24"/>
        </w:rPr>
      </w:pPr>
      <w:r w:rsidRPr="001F7498">
        <w:rPr>
          <w:b/>
          <w:sz w:val="24"/>
        </w:rPr>
        <w:t>b.</w:t>
      </w:r>
      <w:r w:rsidRPr="001F7498">
        <w:rPr>
          <w:b/>
          <w:sz w:val="24"/>
        </w:rPr>
        <w:tab/>
      </w:r>
      <w:r w:rsidRPr="001F7498">
        <w:rPr>
          <w:sz w:val="24"/>
        </w:rPr>
        <w:t>Documentation of all correspondence, contacts, telephone calls, etc., to obtain the services of minority business enterprises on this project.</w:t>
      </w:r>
    </w:p>
    <w:p w14:paraId="2601F92F" w14:textId="77777777" w:rsidR="0008508E" w:rsidRPr="001F7498" w:rsidRDefault="0008508E" w:rsidP="00A25F74">
      <w:pPr>
        <w:spacing w:line="240" w:lineRule="exact"/>
        <w:ind w:firstLine="1080"/>
        <w:jc w:val="both"/>
        <w:rPr>
          <w:sz w:val="24"/>
        </w:rPr>
      </w:pPr>
    </w:p>
    <w:p w14:paraId="2601F930" w14:textId="77777777" w:rsidR="0008508E" w:rsidRPr="001F7498" w:rsidRDefault="0008508E">
      <w:pPr>
        <w:tabs>
          <w:tab w:val="left" w:pos="1080"/>
        </w:tabs>
        <w:spacing w:line="240" w:lineRule="exact"/>
        <w:ind w:left="1080" w:hanging="360"/>
        <w:jc w:val="both"/>
        <w:rPr>
          <w:sz w:val="24"/>
        </w:rPr>
      </w:pPr>
      <w:r w:rsidRPr="001F7498">
        <w:rPr>
          <w:b/>
          <w:sz w:val="24"/>
        </w:rPr>
        <w:t>c.</w:t>
      </w:r>
      <w:r w:rsidRPr="001F7498">
        <w:rPr>
          <w:b/>
          <w:sz w:val="24"/>
        </w:rPr>
        <w:tab/>
      </w:r>
      <w:r w:rsidRPr="001F7498">
        <w:rPr>
          <w:sz w:val="24"/>
        </w:rPr>
        <w:t>The progress and efforts made in seeking out minority contractor organizations and individual minority contractors for work on this project.</w:t>
      </w:r>
    </w:p>
    <w:p w14:paraId="2601F931" w14:textId="77777777" w:rsidR="0008508E" w:rsidRPr="001F7498" w:rsidRDefault="0008508E" w:rsidP="00A25F74">
      <w:pPr>
        <w:spacing w:line="240" w:lineRule="exact"/>
        <w:ind w:firstLine="360"/>
        <w:jc w:val="both"/>
        <w:rPr>
          <w:sz w:val="24"/>
        </w:rPr>
      </w:pPr>
    </w:p>
    <w:p w14:paraId="2601F932" w14:textId="77777777" w:rsidR="009C45D8" w:rsidRPr="001F7498" w:rsidRDefault="0008508E" w:rsidP="00167886">
      <w:pPr>
        <w:spacing w:line="240" w:lineRule="exact"/>
        <w:ind w:left="720" w:hanging="360"/>
        <w:jc w:val="both"/>
        <w:rPr>
          <w:sz w:val="24"/>
        </w:rPr>
      </w:pPr>
      <w:r w:rsidRPr="001F7498">
        <w:rPr>
          <w:b/>
          <w:sz w:val="24"/>
        </w:rPr>
        <w:t>2.</w:t>
      </w:r>
      <w:r w:rsidRPr="001F7498">
        <w:rPr>
          <w:b/>
          <w:sz w:val="24"/>
        </w:rPr>
        <w:tab/>
      </w:r>
      <w:r w:rsidRPr="001F7498">
        <w:rPr>
          <w:sz w:val="24"/>
        </w:rPr>
        <w:t xml:space="preserve">The Contractor shall submit reports, on a </w:t>
      </w:r>
      <w:r w:rsidR="00D3600E">
        <w:rPr>
          <w:sz w:val="24"/>
        </w:rPr>
        <w:t>monthly</w:t>
      </w:r>
      <w:r w:rsidR="00D3600E" w:rsidRPr="001F7498">
        <w:rPr>
          <w:sz w:val="24"/>
        </w:rPr>
        <w:t xml:space="preserve"> </w:t>
      </w:r>
      <w:r w:rsidRPr="001F7498">
        <w:rPr>
          <w:sz w:val="24"/>
        </w:rPr>
        <w:t>basis, of those contracts and other business transactions executed with minority business enterprises, with respect to the records referred to in C.</w:t>
      </w:r>
      <w:r w:rsidR="00487399" w:rsidRPr="001F7498">
        <w:rPr>
          <w:sz w:val="24"/>
        </w:rPr>
        <w:t> </w:t>
      </w:r>
      <w:r w:rsidRPr="001F7498">
        <w:rPr>
          <w:sz w:val="24"/>
        </w:rPr>
        <w:t>1., above, in such form, manner and content as prescribed by the Administration</w:t>
      </w:r>
      <w:r w:rsidRPr="00E642FA">
        <w:rPr>
          <w:sz w:val="24"/>
          <w:szCs w:val="24"/>
        </w:rPr>
        <w:t xml:space="preserve">.  </w:t>
      </w:r>
      <w:r w:rsidR="00E642FA" w:rsidRPr="00E642FA">
        <w:rPr>
          <w:sz w:val="24"/>
          <w:szCs w:val="24"/>
        </w:rPr>
        <w:t>The reports shall be due monthly on the 15</w:t>
      </w:r>
      <w:r w:rsidR="00E642FA" w:rsidRPr="00E642FA">
        <w:rPr>
          <w:sz w:val="24"/>
          <w:szCs w:val="24"/>
          <w:vertAlign w:val="superscript"/>
        </w:rPr>
        <w:t>th</w:t>
      </w:r>
      <w:r w:rsidR="00E642FA" w:rsidRPr="00E642FA">
        <w:rPr>
          <w:sz w:val="24"/>
          <w:szCs w:val="24"/>
        </w:rPr>
        <w:t xml:space="preserve"> calendar day of each month.</w:t>
      </w:r>
      <w:r w:rsidR="00E642FA">
        <w:rPr>
          <w:color w:val="1F497D"/>
        </w:rPr>
        <w:t xml:space="preserve">  </w:t>
      </w:r>
      <w:r w:rsidRPr="001F7498">
        <w:rPr>
          <w:sz w:val="24"/>
        </w:rPr>
        <w:t>If the Contractor cannot submit their report on time, the Contractor shall notify the Administration’s representative and request additional time to submit the report.  Failure of the Contractor to report in a time manner may result in a finding of noncompliance.  Additional report may be required by the Administration upon request.</w:t>
      </w:r>
    </w:p>
    <w:p w14:paraId="2601F933" w14:textId="77777777" w:rsidR="0008508E" w:rsidRDefault="0008508E" w:rsidP="00A25F74">
      <w:pPr>
        <w:spacing w:line="240" w:lineRule="exact"/>
        <w:ind w:firstLine="720"/>
        <w:jc w:val="both"/>
        <w:rPr>
          <w:sz w:val="24"/>
        </w:rPr>
      </w:pPr>
    </w:p>
    <w:p w14:paraId="2601F934" w14:textId="77777777" w:rsidR="0008508E" w:rsidRPr="001F7498" w:rsidRDefault="0008508E">
      <w:pPr>
        <w:spacing w:line="240" w:lineRule="exact"/>
        <w:ind w:left="720" w:hanging="360"/>
        <w:jc w:val="both"/>
        <w:rPr>
          <w:sz w:val="24"/>
        </w:rPr>
      </w:pPr>
      <w:r w:rsidRPr="001F7498">
        <w:rPr>
          <w:b/>
          <w:sz w:val="24"/>
        </w:rPr>
        <w:t>3.</w:t>
      </w:r>
      <w:r w:rsidRPr="001F7498">
        <w:rPr>
          <w:b/>
          <w:sz w:val="24"/>
        </w:rPr>
        <w:tab/>
      </w:r>
      <w:r w:rsidRPr="001F7498">
        <w:rPr>
          <w:sz w:val="24"/>
        </w:rPr>
        <w:t>To insure compliance with the certified MBE Contract participation goal, the Contractor shall:</w:t>
      </w:r>
    </w:p>
    <w:p w14:paraId="2601F935" w14:textId="77777777" w:rsidR="0008508E" w:rsidRPr="001F7498" w:rsidRDefault="0008508E" w:rsidP="00A25F74">
      <w:pPr>
        <w:spacing w:line="240" w:lineRule="exact"/>
        <w:ind w:firstLine="720"/>
        <w:jc w:val="both"/>
        <w:rPr>
          <w:sz w:val="24"/>
        </w:rPr>
      </w:pPr>
    </w:p>
    <w:p w14:paraId="2601F936" w14:textId="77777777" w:rsidR="0008508E" w:rsidRDefault="0008508E" w:rsidP="005A1259">
      <w:pPr>
        <w:numPr>
          <w:ilvl w:val="0"/>
          <w:numId w:val="25"/>
        </w:numPr>
        <w:tabs>
          <w:tab w:val="left" w:pos="1080"/>
        </w:tabs>
        <w:spacing w:line="240" w:lineRule="exact"/>
        <w:jc w:val="both"/>
        <w:rPr>
          <w:sz w:val="24"/>
        </w:rPr>
      </w:pPr>
      <w:r w:rsidRPr="001F7498">
        <w:rPr>
          <w:sz w:val="24"/>
        </w:rPr>
        <w:t>Submit monthly reports listing all unpaid invoices over 30 days, from certified MBE subcontractors, and the reason payment has not been made.</w:t>
      </w:r>
    </w:p>
    <w:p w14:paraId="2601F937" w14:textId="77777777" w:rsidR="009056D1" w:rsidRDefault="009056D1" w:rsidP="009056D1">
      <w:pPr>
        <w:tabs>
          <w:tab w:val="left" w:pos="1080"/>
        </w:tabs>
        <w:spacing w:line="240" w:lineRule="exact"/>
        <w:ind w:left="1080"/>
        <w:jc w:val="both"/>
        <w:rPr>
          <w:sz w:val="24"/>
        </w:rPr>
      </w:pPr>
    </w:p>
    <w:p w14:paraId="2601F938" w14:textId="77777777" w:rsidR="0008508E" w:rsidRPr="001F7498" w:rsidRDefault="0008508E">
      <w:pPr>
        <w:tabs>
          <w:tab w:val="left" w:pos="1080"/>
        </w:tabs>
        <w:spacing w:line="240" w:lineRule="exact"/>
        <w:ind w:left="1080" w:hanging="360"/>
        <w:jc w:val="both"/>
        <w:rPr>
          <w:sz w:val="24"/>
        </w:rPr>
      </w:pPr>
      <w:r w:rsidRPr="001F7498">
        <w:rPr>
          <w:b/>
          <w:sz w:val="24"/>
        </w:rPr>
        <w:t>b.</w:t>
      </w:r>
      <w:r w:rsidRPr="001F7498">
        <w:rPr>
          <w:b/>
          <w:sz w:val="24"/>
        </w:rPr>
        <w:tab/>
      </w:r>
      <w:r w:rsidRPr="001F7498">
        <w:rPr>
          <w:sz w:val="24"/>
        </w:rPr>
        <w:t>Include in its agreement, with certified MBE subcontractors a, requirement that MBE subcontractors are to submit monthly, to the Administration, a report identifying the prime Contractor and listing the following:</w:t>
      </w:r>
    </w:p>
    <w:p w14:paraId="2601F939" w14:textId="77777777" w:rsidR="0008508E" w:rsidRPr="001F7498" w:rsidRDefault="0008508E" w:rsidP="00A25F74">
      <w:pPr>
        <w:spacing w:line="240" w:lineRule="exact"/>
        <w:ind w:firstLine="1080"/>
        <w:jc w:val="both"/>
        <w:rPr>
          <w:sz w:val="24"/>
        </w:rPr>
      </w:pPr>
    </w:p>
    <w:p w14:paraId="2601F93A" w14:textId="77777777" w:rsidR="00E03CC6" w:rsidRDefault="0008508E">
      <w:pPr>
        <w:tabs>
          <w:tab w:val="left" w:pos="1440"/>
        </w:tabs>
        <w:spacing w:line="240" w:lineRule="exact"/>
        <w:ind w:left="1080"/>
        <w:jc w:val="both"/>
        <w:rPr>
          <w:sz w:val="24"/>
        </w:rPr>
      </w:pPr>
      <w:r w:rsidRPr="001F7498">
        <w:rPr>
          <w:b/>
          <w:sz w:val="24"/>
        </w:rPr>
        <w:t>(1)</w:t>
      </w:r>
      <w:r w:rsidRPr="001F7498">
        <w:rPr>
          <w:b/>
          <w:sz w:val="24"/>
        </w:rPr>
        <w:tab/>
      </w:r>
      <w:r w:rsidRPr="001F7498">
        <w:rPr>
          <w:sz w:val="24"/>
        </w:rPr>
        <w:t>Payment received from the prime Contractor, in the proceeding 30</w:t>
      </w:r>
      <w:r w:rsidR="00C476E8" w:rsidRPr="001F7498">
        <w:rPr>
          <w:sz w:val="24"/>
        </w:rPr>
        <w:t> </w:t>
      </w:r>
      <w:r w:rsidRPr="001F7498">
        <w:rPr>
          <w:sz w:val="24"/>
        </w:rPr>
        <w:t>days;</w:t>
      </w:r>
    </w:p>
    <w:p w14:paraId="2601F93B" w14:textId="77777777" w:rsidR="004701BC" w:rsidRDefault="004701BC">
      <w:pPr>
        <w:tabs>
          <w:tab w:val="left" w:pos="1440"/>
        </w:tabs>
        <w:spacing w:line="240" w:lineRule="exact"/>
        <w:ind w:left="1080"/>
        <w:jc w:val="both"/>
        <w:rPr>
          <w:sz w:val="24"/>
        </w:rPr>
      </w:pPr>
    </w:p>
    <w:p w14:paraId="2601F93C" w14:textId="77777777" w:rsidR="0008508E" w:rsidRDefault="0008508E">
      <w:pPr>
        <w:tabs>
          <w:tab w:val="left" w:pos="1440"/>
        </w:tabs>
        <w:spacing w:line="240" w:lineRule="exact"/>
        <w:ind w:left="1080"/>
        <w:jc w:val="both"/>
        <w:rPr>
          <w:sz w:val="24"/>
        </w:rPr>
      </w:pPr>
      <w:r w:rsidRPr="001F7498">
        <w:rPr>
          <w:b/>
          <w:sz w:val="24"/>
        </w:rPr>
        <w:t>(2)</w:t>
      </w:r>
      <w:r w:rsidRPr="001F7498">
        <w:rPr>
          <w:b/>
          <w:sz w:val="24"/>
        </w:rPr>
        <w:tab/>
      </w:r>
      <w:r w:rsidRPr="001F7498">
        <w:rPr>
          <w:sz w:val="24"/>
        </w:rPr>
        <w:t>Invoices for which the subcontractor has not been paid.</w:t>
      </w:r>
    </w:p>
    <w:p w14:paraId="2601F93D" w14:textId="77777777" w:rsidR="002F1D06" w:rsidRPr="001F7498" w:rsidRDefault="002F1D06">
      <w:pPr>
        <w:tabs>
          <w:tab w:val="left" w:pos="1440"/>
        </w:tabs>
        <w:spacing w:line="240" w:lineRule="exact"/>
        <w:ind w:left="1080"/>
        <w:jc w:val="both"/>
        <w:rPr>
          <w:sz w:val="24"/>
        </w:rPr>
      </w:pPr>
    </w:p>
    <w:p w14:paraId="2601F93E" w14:textId="77777777" w:rsidR="004C7682" w:rsidRPr="001F7498" w:rsidRDefault="0008508E" w:rsidP="00857ADF">
      <w:pPr>
        <w:spacing w:line="240" w:lineRule="exact"/>
        <w:ind w:left="720" w:hanging="360"/>
        <w:jc w:val="both"/>
        <w:rPr>
          <w:sz w:val="24"/>
        </w:rPr>
      </w:pPr>
      <w:r w:rsidRPr="001F7498">
        <w:rPr>
          <w:b/>
          <w:sz w:val="24"/>
        </w:rPr>
        <w:t>4.</w:t>
      </w:r>
      <w:r w:rsidRPr="001F7498">
        <w:rPr>
          <w:b/>
          <w:sz w:val="24"/>
        </w:rPr>
        <w:tab/>
      </w:r>
      <w:r w:rsidRPr="001F7498">
        <w:rPr>
          <w:sz w:val="24"/>
        </w:rPr>
        <w:t>All such records and reports shall be retained for a period of three</w:t>
      </w:r>
      <w:r w:rsidR="00C476E8" w:rsidRPr="001F7498">
        <w:rPr>
          <w:sz w:val="24"/>
        </w:rPr>
        <w:t> </w:t>
      </w:r>
      <w:r w:rsidRPr="001F7498">
        <w:rPr>
          <w:sz w:val="24"/>
        </w:rPr>
        <w:t>years following acceptance of final payment and shall be available</w:t>
      </w:r>
      <w:r w:rsidR="004260C7" w:rsidRPr="001F7498">
        <w:rPr>
          <w:sz w:val="24"/>
        </w:rPr>
        <w:t xml:space="preserve"> for inspection by the </w:t>
      </w:r>
      <w:r w:rsidR="00857ADF" w:rsidRPr="001F7498">
        <w:rPr>
          <w:sz w:val="24"/>
        </w:rPr>
        <w:t>Maryland Department of Transportation and this Administration.</w:t>
      </w:r>
    </w:p>
    <w:p w14:paraId="2601F93F" w14:textId="48C0C9D6" w:rsidR="00402C9F" w:rsidRDefault="00402C9F">
      <w:pPr>
        <w:rPr>
          <w:sz w:val="24"/>
          <w:szCs w:val="24"/>
        </w:rPr>
      </w:pPr>
      <w:bookmarkStart w:id="4" w:name="_GoBack"/>
      <w:bookmarkEnd w:id="4"/>
    </w:p>
    <w:p w14:paraId="2601F940" w14:textId="77777777" w:rsidR="0008508E" w:rsidRPr="001F7498" w:rsidRDefault="0008508E" w:rsidP="004C7682">
      <w:pPr>
        <w:tabs>
          <w:tab w:val="left" w:pos="360"/>
        </w:tabs>
        <w:spacing w:line="240" w:lineRule="exact"/>
        <w:rPr>
          <w:b/>
          <w:sz w:val="24"/>
          <w:szCs w:val="24"/>
        </w:rPr>
      </w:pPr>
      <w:r w:rsidRPr="001F7498">
        <w:rPr>
          <w:b/>
          <w:sz w:val="24"/>
          <w:szCs w:val="24"/>
        </w:rPr>
        <w:t>D.</w:t>
      </w:r>
      <w:r w:rsidRPr="001F7498">
        <w:rPr>
          <w:b/>
          <w:sz w:val="24"/>
          <w:szCs w:val="24"/>
        </w:rPr>
        <w:tab/>
        <w:t>ADMINISTRATIVE PROCEDURES FOR ENFORCEMENT</w:t>
      </w:r>
    </w:p>
    <w:p w14:paraId="2601F941" w14:textId="77777777" w:rsidR="0008508E" w:rsidRPr="001F7498" w:rsidRDefault="0008508E" w:rsidP="004C7682">
      <w:pPr>
        <w:spacing w:line="240" w:lineRule="exact"/>
        <w:jc w:val="both"/>
        <w:rPr>
          <w:sz w:val="24"/>
        </w:rPr>
      </w:pPr>
    </w:p>
    <w:p w14:paraId="2601F942" w14:textId="77777777" w:rsidR="0008508E" w:rsidRPr="001F7498" w:rsidRDefault="0008508E">
      <w:pPr>
        <w:spacing w:line="240" w:lineRule="exact"/>
        <w:ind w:left="720" w:hanging="360"/>
        <w:jc w:val="both"/>
        <w:rPr>
          <w:sz w:val="24"/>
        </w:rPr>
      </w:pPr>
      <w:r w:rsidRPr="001F7498">
        <w:rPr>
          <w:b/>
          <w:sz w:val="24"/>
        </w:rPr>
        <w:t>1.</w:t>
      </w:r>
      <w:r w:rsidRPr="001F7498">
        <w:rPr>
          <w:b/>
          <w:sz w:val="24"/>
        </w:rPr>
        <w:tab/>
      </w:r>
      <w:r w:rsidRPr="001F7498">
        <w:rPr>
          <w:sz w:val="24"/>
        </w:rPr>
        <w:t xml:space="preserve">Whenever the Administration believes the prime Contractor or any subcontractor may not be operating in compliance with the terms of these provisions, the Administration’s representative will conduct an investigation.  If the Administration representative finds the prime Contractor or any subcontractor is not in compliance with these provisions, the </w:t>
      </w:r>
      <w:r w:rsidRPr="001F7498">
        <w:rPr>
          <w:sz w:val="24"/>
        </w:rPr>
        <w:lastRenderedPageBreak/>
        <w:t>representative will make a report of noncompliance and notify such Contractor in writing of the steps that will, in the judgement of the Administration, bring the Contractor into compliance.  If the Contractor fails or refuses to comply fully with such steps, the Administration’s representative will make a final report of the noncompliance to the Administrator, who may direct the imposition of one or more of the sanctions listed below:</w:t>
      </w:r>
    </w:p>
    <w:p w14:paraId="2601F943" w14:textId="77777777" w:rsidR="0008508E" w:rsidRPr="001F7498" w:rsidRDefault="0008508E">
      <w:pPr>
        <w:spacing w:line="240" w:lineRule="exact"/>
        <w:ind w:left="720"/>
        <w:jc w:val="both"/>
        <w:rPr>
          <w:sz w:val="24"/>
        </w:rPr>
      </w:pPr>
    </w:p>
    <w:p w14:paraId="2601F944" w14:textId="77777777" w:rsidR="0008508E" w:rsidRPr="001F7498" w:rsidRDefault="0008508E">
      <w:pPr>
        <w:tabs>
          <w:tab w:val="left" w:pos="1080"/>
        </w:tabs>
        <w:spacing w:line="240" w:lineRule="exact"/>
        <w:ind w:left="720"/>
        <w:jc w:val="both"/>
        <w:rPr>
          <w:sz w:val="24"/>
        </w:rPr>
      </w:pPr>
      <w:r w:rsidRPr="001F7498">
        <w:rPr>
          <w:b/>
          <w:sz w:val="24"/>
        </w:rPr>
        <w:t>a.</w:t>
      </w:r>
      <w:r w:rsidRPr="001F7498">
        <w:rPr>
          <w:b/>
          <w:sz w:val="24"/>
        </w:rPr>
        <w:tab/>
      </w:r>
      <w:r w:rsidRPr="001F7498">
        <w:rPr>
          <w:sz w:val="24"/>
        </w:rPr>
        <w:t>Suspension of work on the project, pending correction;</w:t>
      </w:r>
    </w:p>
    <w:p w14:paraId="2601F945" w14:textId="77777777" w:rsidR="0008508E" w:rsidRPr="001F7498" w:rsidRDefault="0008508E">
      <w:pPr>
        <w:spacing w:line="240" w:lineRule="exact"/>
        <w:ind w:left="720"/>
        <w:jc w:val="both"/>
        <w:rPr>
          <w:sz w:val="24"/>
        </w:rPr>
      </w:pPr>
    </w:p>
    <w:p w14:paraId="2601F946" w14:textId="77777777" w:rsidR="0008508E" w:rsidRPr="001F7498" w:rsidRDefault="0008508E">
      <w:pPr>
        <w:tabs>
          <w:tab w:val="left" w:pos="1080"/>
        </w:tabs>
        <w:spacing w:line="240" w:lineRule="exact"/>
        <w:ind w:left="720"/>
        <w:jc w:val="both"/>
        <w:rPr>
          <w:sz w:val="24"/>
        </w:rPr>
      </w:pPr>
      <w:r w:rsidRPr="001F7498">
        <w:rPr>
          <w:b/>
          <w:sz w:val="24"/>
        </w:rPr>
        <w:t>b.</w:t>
      </w:r>
      <w:r w:rsidRPr="001F7498">
        <w:rPr>
          <w:b/>
          <w:sz w:val="24"/>
        </w:rPr>
        <w:tab/>
      </w:r>
      <w:r w:rsidRPr="001F7498">
        <w:rPr>
          <w:sz w:val="24"/>
        </w:rPr>
        <w:t>Withholding payment or a percentage thereof, pending correction;</w:t>
      </w:r>
    </w:p>
    <w:p w14:paraId="2601F947" w14:textId="77777777" w:rsidR="0008508E" w:rsidRPr="001F7498" w:rsidRDefault="0008508E">
      <w:pPr>
        <w:tabs>
          <w:tab w:val="left" w:pos="1080"/>
        </w:tabs>
        <w:spacing w:line="240" w:lineRule="exact"/>
        <w:ind w:left="720"/>
        <w:jc w:val="both"/>
        <w:rPr>
          <w:sz w:val="24"/>
        </w:rPr>
      </w:pPr>
    </w:p>
    <w:p w14:paraId="2601F948" w14:textId="77777777" w:rsidR="0008508E" w:rsidRPr="001F7498" w:rsidRDefault="0008508E">
      <w:pPr>
        <w:tabs>
          <w:tab w:val="left" w:pos="1080"/>
        </w:tabs>
        <w:spacing w:line="240" w:lineRule="exact"/>
        <w:ind w:left="1080" w:hanging="360"/>
        <w:jc w:val="both"/>
        <w:rPr>
          <w:sz w:val="24"/>
        </w:rPr>
      </w:pPr>
      <w:r w:rsidRPr="001F7498">
        <w:rPr>
          <w:b/>
          <w:sz w:val="24"/>
        </w:rPr>
        <w:t>c.</w:t>
      </w:r>
      <w:r w:rsidRPr="001F7498">
        <w:rPr>
          <w:b/>
          <w:sz w:val="24"/>
        </w:rPr>
        <w:tab/>
      </w:r>
      <w:r w:rsidRPr="001F7498">
        <w:rPr>
          <w:sz w:val="24"/>
        </w:rPr>
        <w:t>Referral of MBEs to the MDOT office of MBE, for review for decertification, for review/referral to the Attorney General’s Office for review/initiation of debarment or for review for criminal prosecution through the MDOT Office of General Counsel;</w:t>
      </w:r>
    </w:p>
    <w:p w14:paraId="2601F949" w14:textId="77777777" w:rsidR="0008508E" w:rsidRPr="001F7498" w:rsidRDefault="0008508E" w:rsidP="00A25F74">
      <w:pPr>
        <w:spacing w:line="240" w:lineRule="exact"/>
        <w:ind w:firstLine="720"/>
        <w:jc w:val="both"/>
        <w:rPr>
          <w:sz w:val="24"/>
        </w:rPr>
      </w:pPr>
    </w:p>
    <w:p w14:paraId="2601F94A" w14:textId="77777777" w:rsidR="0008508E" w:rsidRPr="001F7498" w:rsidRDefault="0008508E">
      <w:pPr>
        <w:tabs>
          <w:tab w:val="left" w:pos="1080"/>
        </w:tabs>
        <w:spacing w:line="240" w:lineRule="exact"/>
        <w:ind w:left="720"/>
        <w:jc w:val="both"/>
        <w:rPr>
          <w:sz w:val="24"/>
        </w:rPr>
      </w:pPr>
      <w:r w:rsidRPr="001F7498">
        <w:rPr>
          <w:b/>
          <w:sz w:val="24"/>
        </w:rPr>
        <w:t>d.</w:t>
      </w:r>
      <w:r w:rsidRPr="001F7498">
        <w:rPr>
          <w:b/>
          <w:sz w:val="24"/>
        </w:rPr>
        <w:tab/>
      </w:r>
      <w:r w:rsidRPr="001F7498">
        <w:rPr>
          <w:sz w:val="24"/>
        </w:rPr>
        <w:t>Initiation of suspension in accordance with COMAR regulations;</w:t>
      </w:r>
    </w:p>
    <w:p w14:paraId="2601F94B" w14:textId="77777777" w:rsidR="0008508E" w:rsidRPr="001F7498" w:rsidRDefault="0008508E">
      <w:pPr>
        <w:tabs>
          <w:tab w:val="left" w:pos="1080"/>
        </w:tabs>
        <w:spacing w:line="240" w:lineRule="exact"/>
        <w:ind w:left="720"/>
        <w:jc w:val="both"/>
        <w:rPr>
          <w:sz w:val="24"/>
        </w:rPr>
      </w:pPr>
    </w:p>
    <w:p w14:paraId="2601F94C" w14:textId="77777777" w:rsidR="0008508E" w:rsidRPr="001F7498" w:rsidRDefault="0008508E">
      <w:pPr>
        <w:tabs>
          <w:tab w:val="left" w:pos="1080"/>
        </w:tabs>
        <w:spacing w:line="240" w:lineRule="exact"/>
        <w:ind w:left="1080" w:hanging="360"/>
        <w:jc w:val="both"/>
        <w:rPr>
          <w:sz w:val="24"/>
        </w:rPr>
      </w:pPr>
      <w:r w:rsidRPr="001F7498">
        <w:rPr>
          <w:b/>
          <w:sz w:val="24"/>
        </w:rPr>
        <w:t>e.</w:t>
      </w:r>
      <w:r w:rsidRPr="001F7498">
        <w:rPr>
          <w:b/>
          <w:sz w:val="24"/>
        </w:rPr>
        <w:tab/>
      </w:r>
      <w:r w:rsidRPr="001F7498">
        <w:rPr>
          <w:sz w:val="24"/>
        </w:rPr>
        <w:t>Referral to the Attorney General’s Office for review for debarment or for criminal prosecution through the MDOT Office of General Counsel;</w:t>
      </w:r>
    </w:p>
    <w:p w14:paraId="2601F94D" w14:textId="77777777" w:rsidR="0008508E" w:rsidRPr="001F7498" w:rsidRDefault="0008508E" w:rsidP="00A25F74">
      <w:pPr>
        <w:spacing w:line="240" w:lineRule="exact"/>
        <w:ind w:firstLine="720"/>
        <w:jc w:val="both"/>
        <w:rPr>
          <w:sz w:val="24"/>
        </w:rPr>
      </w:pPr>
    </w:p>
    <w:p w14:paraId="2601F94E" w14:textId="77777777" w:rsidR="004701BC" w:rsidRDefault="0008508E">
      <w:pPr>
        <w:tabs>
          <w:tab w:val="left" w:pos="1080"/>
        </w:tabs>
        <w:spacing w:line="240" w:lineRule="exact"/>
        <w:ind w:left="720"/>
        <w:jc w:val="both"/>
        <w:rPr>
          <w:sz w:val="24"/>
        </w:rPr>
      </w:pPr>
      <w:r w:rsidRPr="001F7498">
        <w:rPr>
          <w:b/>
          <w:sz w:val="24"/>
        </w:rPr>
        <w:t>f.</w:t>
      </w:r>
      <w:r w:rsidRPr="001F7498">
        <w:rPr>
          <w:b/>
          <w:sz w:val="24"/>
        </w:rPr>
        <w:tab/>
      </w:r>
      <w:r w:rsidRPr="001F7498">
        <w:rPr>
          <w:sz w:val="24"/>
        </w:rPr>
        <w:t>Any other action as appropriate, within the discretion of the Administrator.</w:t>
      </w:r>
    </w:p>
    <w:p w14:paraId="2601F94F" w14:textId="77777777" w:rsidR="00AC6C33" w:rsidRDefault="00AC6C33" w:rsidP="00167886">
      <w:pPr>
        <w:tabs>
          <w:tab w:val="left" w:pos="720"/>
        </w:tabs>
        <w:spacing w:line="240" w:lineRule="exact"/>
        <w:ind w:left="720" w:hanging="360"/>
        <w:jc w:val="both"/>
        <w:rPr>
          <w:b/>
          <w:sz w:val="24"/>
        </w:rPr>
      </w:pPr>
    </w:p>
    <w:p w14:paraId="2601F950" w14:textId="77777777" w:rsidR="00FB7012" w:rsidRDefault="0008508E" w:rsidP="000076DA">
      <w:pPr>
        <w:numPr>
          <w:ilvl w:val="0"/>
          <w:numId w:val="26"/>
        </w:numPr>
        <w:tabs>
          <w:tab w:val="left" w:pos="720"/>
        </w:tabs>
        <w:spacing w:line="240" w:lineRule="exact"/>
        <w:jc w:val="both"/>
        <w:rPr>
          <w:sz w:val="24"/>
        </w:rPr>
      </w:pPr>
      <w:r w:rsidRPr="001F7498">
        <w:rPr>
          <w:sz w:val="24"/>
        </w:rPr>
        <w:t xml:space="preserve">If the documents used to determine the status of a MBE contains false, or misleading or misrepresenting information, the matter will be referred to the MDOT Office of the General Counsel for appropriate action.  In addition, when directed by the Administrator, the Contractor shall terminate, without liability to the Administration, its contract with a firm, which for any reason, is either no longer certified or no longer eligible to do business in the State.  The Contractor shall promptly submit plans for maintaining the required MBE participation on the project or appropriate request for waiver of all or part of the Contract goal with appropriate documentation to support Good Faith Efforts (as established by COMAR including the MDOT </w:t>
      </w:r>
      <w:r w:rsidR="003934F8" w:rsidRPr="001F7498">
        <w:rPr>
          <w:sz w:val="24"/>
        </w:rPr>
        <w:t>MBE</w:t>
      </w:r>
      <w:r w:rsidRPr="001F7498">
        <w:rPr>
          <w:sz w:val="24"/>
        </w:rPr>
        <w:t>/MBE Program Manual).  The program and all revisions require the Administrator’s approval.</w:t>
      </w:r>
    </w:p>
    <w:p w14:paraId="2601F951" w14:textId="77777777" w:rsidR="000076DA" w:rsidRPr="00442835" w:rsidRDefault="000076DA" w:rsidP="000076DA">
      <w:pPr>
        <w:tabs>
          <w:tab w:val="left" w:pos="720"/>
        </w:tabs>
        <w:spacing w:line="240" w:lineRule="exact"/>
        <w:ind w:left="720"/>
        <w:jc w:val="both"/>
        <w:rPr>
          <w:sz w:val="24"/>
        </w:rPr>
      </w:pPr>
    </w:p>
    <w:p w14:paraId="2601F952" w14:textId="77777777" w:rsidR="000076DA" w:rsidRPr="00442835" w:rsidRDefault="000076DA" w:rsidP="000076DA">
      <w:pPr>
        <w:pStyle w:val="Default"/>
        <w:numPr>
          <w:ilvl w:val="0"/>
          <w:numId w:val="26"/>
        </w:numPr>
        <w:tabs>
          <w:tab w:val="left" w:pos="720"/>
        </w:tabs>
        <w:jc w:val="both"/>
        <w:rPr>
          <w:rFonts w:ascii="Times New Roman" w:hAnsi="Times New Roman" w:cs="Times New Roman"/>
          <w:color w:val="auto"/>
        </w:rPr>
      </w:pPr>
      <w:r w:rsidRPr="00442835">
        <w:rPr>
          <w:rFonts w:ascii="Times New Roman" w:hAnsi="Times New Roman" w:cs="Times New Roman"/>
          <w:b/>
          <w:bCs/>
          <w:iCs/>
          <w:color w:val="auto"/>
        </w:rPr>
        <w:t>Liquidated Damages.</w:t>
      </w:r>
      <w:r w:rsidRPr="00442835">
        <w:rPr>
          <w:rFonts w:ascii="Times New Roman" w:hAnsi="Times New Roman" w:cs="Times New Roman"/>
          <w:b/>
          <w:bCs/>
          <w:color w:val="auto"/>
        </w:rPr>
        <w:t xml:space="preserve">  </w:t>
      </w:r>
      <w:r w:rsidRPr="00442835">
        <w:rPr>
          <w:rFonts w:ascii="Times New Roman" w:hAnsi="Times New Roman" w:cs="Times New Roman"/>
          <w:color w:val="auto"/>
        </w:rPr>
        <w:t>This contract requires the contractor to make good faith efforts to comply with the Minority Business Enterprise (“MBE”) Program and contract provisions.  The State and the Contractor acknowledge and agree that the State will incur damages, including but not limited to loss of goodwill, detrimental impact on economic development, and diversion of internal staff resources, if the Contractor does not make good faith efforts to comply with the requirements of the MBE Program and MBE contract provisions. The parties further acknowledge and agree that the damages the State might reasonably be anticipated to accrue as a result of such lack of compliance are difficult to ascertain with precision.</w:t>
      </w:r>
    </w:p>
    <w:p w14:paraId="2601F953" w14:textId="77777777" w:rsidR="000076DA" w:rsidRPr="00442835" w:rsidRDefault="000076DA" w:rsidP="00AE2497">
      <w:pPr>
        <w:pStyle w:val="Default"/>
        <w:tabs>
          <w:tab w:val="left" w:pos="540"/>
        </w:tabs>
        <w:ind w:left="540" w:firstLine="180"/>
        <w:jc w:val="both"/>
        <w:rPr>
          <w:rFonts w:ascii="Times New Roman" w:hAnsi="Times New Roman" w:cs="Times New Roman"/>
          <w:color w:val="auto"/>
        </w:rPr>
      </w:pPr>
    </w:p>
    <w:p w14:paraId="2601F954" w14:textId="56ABC3B5" w:rsidR="000076DA" w:rsidRPr="00442835" w:rsidRDefault="000076DA" w:rsidP="000076DA">
      <w:pPr>
        <w:pStyle w:val="Default"/>
        <w:tabs>
          <w:tab w:val="left" w:pos="720"/>
        </w:tabs>
        <w:ind w:left="720"/>
        <w:jc w:val="both"/>
        <w:rPr>
          <w:rFonts w:ascii="Times New Roman" w:hAnsi="Times New Roman" w:cs="Times New Roman"/>
          <w:color w:val="auto"/>
        </w:rPr>
      </w:pPr>
      <w:r w:rsidRPr="00442835">
        <w:rPr>
          <w:rFonts w:ascii="Times New Roman" w:hAnsi="Times New Roman" w:cs="Times New Roman"/>
          <w:color w:val="auto"/>
        </w:rPr>
        <w:t>Therefore, upon a determination by the State that the Contractor failed to make good faith efforts to comply with one or more of the specified MBE Program requirements or contract provisions, the Contractor agrees to pay liquidated damages to the State at the rates set forth below.  The Contractor expressly agrees that the State may withhold payment on any invoices as a set-off against liquidated damages owed.  The Contractor further agrees that for each specified violation, the agreed upon liquidated damages</w:t>
      </w:r>
      <w:r w:rsidRPr="00442835">
        <w:rPr>
          <w:rFonts w:ascii="Times New Roman" w:hAnsi="Times New Roman" w:cs="Times New Roman"/>
          <w:b/>
          <w:bCs/>
          <w:color w:val="auto"/>
        </w:rPr>
        <w:t xml:space="preserve"> </w:t>
      </w:r>
      <w:r w:rsidRPr="00442835">
        <w:rPr>
          <w:rFonts w:ascii="Times New Roman" w:hAnsi="Times New Roman" w:cs="Times New Roman"/>
          <w:color w:val="auto"/>
        </w:rPr>
        <w:t>are reasonably proximate to the loss the State is anticipated to incur as a result of such violation.</w:t>
      </w:r>
    </w:p>
    <w:p w14:paraId="2601F955" w14:textId="681AA87D" w:rsidR="000076DA" w:rsidRPr="00442835" w:rsidRDefault="000076DA" w:rsidP="000076DA">
      <w:pPr>
        <w:pStyle w:val="Default"/>
        <w:tabs>
          <w:tab w:val="left" w:pos="540"/>
        </w:tabs>
        <w:ind w:left="540" w:hanging="180"/>
        <w:jc w:val="both"/>
        <w:rPr>
          <w:rFonts w:ascii="Times New Roman" w:hAnsi="Times New Roman" w:cs="Times New Roman"/>
          <w:color w:val="auto"/>
        </w:rPr>
      </w:pPr>
    </w:p>
    <w:p w14:paraId="2601F956" w14:textId="77777777" w:rsidR="000076DA" w:rsidRPr="00442835" w:rsidRDefault="000076DA" w:rsidP="00442835">
      <w:pPr>
        <w:pStyle w:val="Default"/>
        <w:numPr>
          <w:ilvl w:val="0"/>
          <w:numId w:val="28"/>
        </w:numPr>
        <w:tabs>
          <w:tab w:val="left" w:pos="990"/>
        </w:tabs>
        <w:ind w:left="990" w:hanging="270"/>
        <w:jc w:val="both"/>
        <w:rPr>
          <w:rFonts w:ascii="Times New Roman" w:hAnsi="Times New Roman" w:cs="Times New Roman"/>
          <w:color w:val="auto"/>
        </w:rPr>
      </w:pPr>
      <w:r w:rsidRPr="00442835">
        <w:rPr>
          <w:rFonts w:ascii="Times New Roman" w:hAnsi="Times New Roman" w:cs="Times New Roman"/>
          <w:color w:val="auto"/>
        </w:rPr>
        <w:lastRenderedPageBreak/>
        <w:t>Failure to submit each monthly payment report in full compliance wit</w:t>
      </w:r>
      <w:r w:rsidR="00A136D0" w:rsidRPr="00442835">
        <w:rPr>
          <w:rFonts w:ascii="Times New Roman" w:hAnsi="Times New Roman" w:cs="Times New Roman"/>
          <w:color w:val="auto"/>
        </w:rPr>
        <w:t>h COMAR 21.11.03.13B (3): $</w:t>
      </w:r>
      <w:r w:rsidR="009A1801">
        <w:rPr>
          <w:rFonts w:ascii="Times New Roman" w:hAnsi="Times New Roman" w:cs="Times New Roman"/>
          <w:color w:val="auto"/>
        </w:rPr>
        <w:t>23.00</w:t>
      </w:r>
      <w:r w:rsidRPr="00442835">
        <w:rPr>
          <w:rFonts w:ascii="Times New Roman" w:hAnsi="Times New Roman" w:cs="Times New Roman"/>
          <w:color w:val="auto"/>
        </w:rPr>
        <w:t xml:space="preserve"> per </w:t>
      </w:r>
      <w:r w:rsidR="0091166A" w:rsidRPr="00442835">
        <w:rPr>
          <w:rFonts w:ascii="Times New Roman" w:hAnsi="Times New Roman" w:cs="Times New Roman"/>
          <w:color w:val="auto"/>
        </w:rPr>
        <w:t xml:space="preserve">calendar </w:t>
      </w:r>
      <w:r w:rsidRPr="00442835">
        <w:rPr>
          <w:rFonts w:ascii="Times New Roman" w:hAnsi="Times New Roman" w:cs="Times New Roman"/>
          <w:color w:val="auto"/>
        </w:rPr>
        <w:t xml:space="preserve">day until the monthly report is submitted as required. </w:t>
      </w:r>
    </w:p>
    <w:p w14:paraId="2601F957" w14:textId="77777777" w:rsidR="000076DA" w:rsidRPr="00442835" w:rsidRDefault="000076DA" w:rsidP="000076DA">
      <w:pPr>
        <w:pStyle w:val="Default"/>
        <w:tabs>
          <w:tab w:val="left" w:pos="990"/>
        </w:tabs>
        <w:ind w:left="1080"/>
        <w:jc w:val="both"/>
        <w:rPr>
          <w:rFonts w:ascii="Times New Roman" w:hAnsi="Times New Roman" w:cs="Times New Roman"/>
          <w:color w:val="auto"/>
        </w:rPr>
      </w:pPr>
    </w:p>
    <w:p w14:paraId="2601F958" w14:textId="77777777" w:rsidR="000076DA" w:rsidRPr="00442835" w:rsidRDefault="000076DA" w:rsidP="00442835">
      <w:pPr>
        <w:pStyle w:val="Default"/>
        <w:numPr>
          <w:ilvl w:val="0"/>
          <w:numId w:val="28"/>
        </w:numPr>
        <w:tabs>
          <w:tab w:val="left" w:pos="990"/>
        </w:tabs>
        <w:ind w:left="990" w:hanging="270"/>
        <w:jc w:val="both"/>
        <w:rPr>
          <w:rFonts w:ascii="Times New Roman" w:hAnsi="Times New Roman" w:cs="Times New Roman"/>
          <w:color w:val="auto"/>
        </w:rPr>
      </w:pPr>
      <w:r w:rsidRPr="00442835">
        <w:rPr>
          <w:rFonts w:ascii="Times New Roman" w:hAnsi="Times New Roman" w:cs="Times New Roman"/>
          <w:color w:val="auto"/>
        </w:rPr>
        <w:t>Failure to include in its agreements with MBE subcontractors a provision requiring submission of payment reports in full compliance</w:t>
      </w:r>
      <w:r w:rsidR="00A136D0" w:rsidRPr="00442835">
        <w:rPr>
          <w:rFonts w:ascii="Times New Roman" w:hAnsi="Times New Roman" w:cs="Times New Roman"/>
          <w:color w:val="auto"/>
        </w:rPr>
        <w:t xml:space="preserve"> with COMAR 21.11.03.13B (4): $</w:t>
      </w:r>
      <w:r w:rsidR="009A1801">
        <w:rPr>
          <w:rFonts w:ascii="Times New Roman" w:hAnsi="Times New Roman" w:cs="Times New Roman"/>
          <w:color w:val="auto"/>
        </w:rPr>
        <w:t>82.00</w:t>
      </w:r>
      <w:r w:rsidRPr="00442835">
        <w:rPr>
          <w:rFonts w:ascii="Times New Roman" w:hAnsi="Times New Roman" w:cs="Times New Roman"/>
          <w:color w:val="auto"/>
        </w:rPr>
        <w:t xml:space="preserve"> per </w:t>
      </w:r>
      <w:r w:rsidR="002C7369">
        <w:rPr>
          <w:rFonts w:ascii="Times New Roman" w:hAnsi="Times New Roman" w:cs="Times New Roman"/>
          <w:color w:val="auto"/>
        </w:rPr>
        <w:t xml:space="preserve">week per </w:t>
      </w:r>
      <w:r w:rsidRPr="00442835">
        <w:rPr>
          <w:rFonts w:ascii="Times New Roman" w:hAnsi="Times New Roman" w:cs="Times New Roman"/>
          <w:color w:val="auto"/>
        </w:rPr>
        <w:t>MBE subcontractor.</w:t>
      </w:r>
    </w:p>
    <w:p w14:paraId="2601F959" w14:textId="77777777" w:rsidR="000076DA" w:rsidRPr="00442835" w:rsidRDefault="000076DA" w:rsidP="000076DA">
      <w:pPr>
        <w:pStyle w:val="ListParagraph"/>
      </w:pPr>
    </w:p>
    <w:p w14:paraId="2601F95A" w14:textId="77777777" w:rsidR="000076DA" w:rsidRPr="00442835" w:rsidRDefault="000076DA" w:rsidP="00442835">
      <w:pPr>
        <w:pStyle w:val="Default"/>
        <w:numPr>
          <w:ilvl w:val="0"/>
          <w:numId w:val="28"/>
        </w:numPr>
        <w:tabs>
          <w:tab w:val="left" w:pos="720"/>
        </w:tabs>
        <w:ind w:left="990" w:hanging="270"/>
        <w:jc w:val="both"/>
        <w:rPr>
          <w:rFonts w:ascii="Times New Roman" w:hAnsi="Times New Roman" w:cs="Times New Roman"/>
          <w:color w:val="auto"/>
        </w:rPr>
      </w:pPr>
      <w:r w:rsidRPr="00442835">
        <w:rPr>
          <w:rFonts w:ascii="Times New Roman" w:hAnsi="Times New Roman" w:cs="Times New Roman"/>
          <w:color w:val="auto"/>
        </w:rPr>
        <w:t>Failure to comply with COMAR 21.11.03.12 in terminating, canceling, or changing the scope of work/value of a contract with an MBE subcontractor and/or amendment of the MBE participation schedule: the difference between the dollar value of the MBE participation commitment on the MBE participation schedule for that specific MBE firm and the dollar value of the work performed by that MBE firm for the contract.</w:t>
      </w:r>
    </w:p>
    <w:p w14:paraId="2601F95B" w14:textId="77777777" w:rsidR="000076DA" w:rsidRPr="00442835" w:rsidRDefault="000076DA" w:rsidP="000076DA">
      <w:pPr>
        <w:pStyle w:val="ListParagraph"/>
      </w:pPr>
    </w:p>
    <w:p w14:paraId="2601F95C" w14:textId="77777777" w:rsidR="00AE2497" w:rsidRPr="00442835" w:rsidRDefault="000076DA" w:rsidP="00442835">
      <w:pPr>
        <w:pStyle w:val="Default"/>
        <w:numPr>
          <w:ilvl w:val="0"/>
          <w:numId w:val="28"/>
        </w:numPr>
        <w:tabs>
          <w:tab w:val="left" w:pos="720"/>
        </w:tabs>
        <w:ind w:left="990" w:hanging="270"/>
        <w:jc w:val="both"/>
        <w:rPr>
          <w:rFonts w:ascii="Times New Roman" w:hAnsi="Times New Roman" w:cs="Times New Roman"/>
          <w:color w:val="auto"/>
        </w:rPr>
      </w:pPr>
      <w:r w:rsidRPr="00442835">
        <w:rPr>
          <w:rFonts w:ascii="Times New Roman" w:hAnsi="Times New Roman" w:cs="Times New Roman"/>
          <w:color w:val="auto"/>
        </w:rPr>
        <w:t xml:space="preserve">Failure to meet the Contractor’s total MBE participation goal and </w:t>
      </w:r>
      <w:proofErr w:type="spellStart"/>
      <w:r w:rsidRPr="00442835">
        <w:rPr>
          <w:rFonts w:ascii="Times New Roman" w:hAnsi="Times New Roman" w:cs="Times New Roman"/>
          <w:color w:val="auto"/>
        </w:rPr>
        <w:t>subgoal</w:t>
      </w:r>
      <w:proofErr w:type="spellEnd"/>
      <w:r w:rsidRPr="00442835">
        <w:rPr>
          <w:rFonts w:ascii="Times New Roman" w:hAnsi="Times New Roman" w:cs="Times New Roman"/>
          <w:color w:val="auto"/>
        </w:rPr>
        <w:t xml:space="preserve"> commitments:  the difference between the dollar value of the total MBE participation commitment on the MBE participation schedule and the MBE participation actually achieved.</w:t>
      </w:r>
    </w:p>
    <w:p w14:paraId="2601F95D" w14:textId="77777777" w:rsidR="000076DA" w:rsidRPr="00442835" w:rsidRDefault="000076DA" w:rsidP="00252283">
      <w:pPr>
        <w:pStyle w:val="Default"/>
        <w:tabs>
          <w:tab w:val="left" w:pos="1080"/>
        </w:tabs>
        <w:jc w:val="both"/>
        <w:rPr>
          <w:rFonts w:ascii="Times New Roman" w:hAnsi="Times New Roman" w:cs="Times New Roman"/>
          <w:color w:val="auto"/>
        </w:rPr>
      </w:pPr>
    </w:p>
    <w:p w14:paraId="2601F95F" w14:textId="77777777" w:rsidR="000076DA" w:rsidRPr="00442835" w:rsidRDefault="000076DA" w:rsidP="000076DA">
      <w:pPr>
        <w:pStyle w:val="Default"/>
        <w:tabs>
          <w:tab w:val="left" w:pos="720"/>
        </w:tabs>
        <w:ind w:left="720"/>
        <w:jc w:val="both"/>
        <w:rPr>
          <w:rFonts w:ascii="Times New Roman" w:hAnsi="Times New Roman" w:cs="Times New Roman"/>
          <w:color w:val="auto"/>
        </w:rPr>
      </w:pPr>
      <w:r w:rsidRPr="00442835">
        <w:rPr>
          <w:rFonts w:ascii="Times New Roman" w:hAnsi="Times New Roman" w:cs="Times New Roman"/>
          <w:color w:val="auto"/>
        </w:rPr>
        <w:t xml:space="preserve">Notwithstanding the use of liquidated damages, the State reserves the right to terminate the contract and exercise all other rights and remedies provided in the contract </w:t>
      </w:r>
      <w:r w:rsidR="00A873C9" w:rsidRPr="00442835">
        <w:rPr>
          <w:rFonts w:ascii="Times New Roman" w:hAnsi="Times New Roman" w:cs="Times New Roman"/>
          <w:color w:val="auto"/>
        </w:rPr>
        <w:t>or by law.</w:t>
      </w:r>
      <w:r w:rsidRPr="00442835">
        <w:rPr>
          <w:rFonts w:ascii="Times New Roman" w:hAnsi="Times New Roman" w:cs="Times New Roman"/>
          <w:color w:val="auto"/>
        </w:rPr>
        <w:t xml:space="preserve"> </w:t>
      </w:r>
    </w:p>
    <w:p w14:paraId="2601F960" w14:textId="77777777" w:rsidR="004C2547" w:rsidRPr="00442835" w:rsidRDefault="004C2547" w:rsidP="00FB7012">
      <w:pPr>
        <w:tabs>
          <w:tab w:val="left" w:pos="360"/>
        </w:tabs>
        <w:suppressAutoHyphens/>
        <w:spacing w:line="240" w:lineRule="exact"/>
        <w:rPr>
          <w:b/>
          <w:sz w:val="24"/>
        </w:rPr>
      </w:pPr>
    </w:p>
    <w:p w14:paraId="2601F961" w14:textId="77777777" w:rsidR="00FB7012" w:rsidRPr="00442835" w:rsidRDefault="00FB7012" w:rsidP="00FB7012">
      <w:pPr>
        <w:tabs>
          <w:tab w:val="left" w:pos="360"/>
        </w:tabs>
        <w:suppressAutoHyphens/>
        <w:spacing w:line="240" w:lineRule="exact"/>
        <w:rPr>
          <w:b/>
          <w:sz w:val="24"/>
        </w:rPr>
      </w:pPr>
      <w:r w:rsidRPr="00442835">
        <w:rPr>
          <w:b/>
          <w:sz w:val="24"/>
        </w:rPr>
        <w:t>E.</w:t>
      </w:r>
      <w:r w:rsidRPr="00442835">
        <w:rPr>
          <w:b/>
          <w:sz w:val="24"/>
        </w:rPr>
        <w:tab/>
        <w:t>SUBCONTRACTING.</w:t>
      </w:r>
    </w:p>
    <w:p w14:paraId="2601F962" w14:textId="77777777" w:rsidR="00FB7012" w:rsidRDefault="00FB7012" w:rsidP="005A1259">
      <w:pPr>
        <w:pStyle w:val="BodyText"/>
        <w:tabs>
          <w:tab w:val="left" w:pos="1080"/>
        </w:tabs>
        <w:spacing w:after="0" w:line="240" w:lineRule="exact"/>
        <w:rPr>
          <w:sz w:val="24"/>
        </w:rPr>
      </w:pPr>
    </w:p>
    <w:p w14:paraId="2601F963" w14:textId="77777777" w:rsidR="00FB7012" w:rsidRDefault="00FB7012" w:rsidP="00FB7012">
      <w:pPr>
        <w:tabs>
          <w:tab w:val="left" w:pos="360"/>
        </w:tabs>
        <w:suppressAutoHyphens/>
        <w:spacing w:line="240" w:lineRule="exact"/>
        <w:ind w:left="360"/>
        <w:jc w:val="both"/>
        <w:rPr>
          <w:sz w:val="24"/>
        </w:rPr>
      </w:pPr>
      <w:r>
        <w:rPr>
          <w:b/>
          <w:sz w:val="24"/>
        </w:rPr>
        <w:t>Subcontracting by the Prime Contractor.</w:t>
      </w:r>
      <w:r>
        <w:rPr>
          <w:sz w:val="24"/>
        </w:rPr>
        <w:t xml:space="preserve">  Form B Request for Approval of Subcontractor shall be used by the Prime Contractor to request approval of a Subcontractor and also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2601F964" w14:textId="77777777" w:rsidR="00FB7012" w:rsidRDefault="00FB7012" w:rsidP="00A25F74">
      <w:pPr>
        <w:tabs>
          <w:tab w:val="center" w:pos="4680"/>
        </w:tabs>
        <w:suppressAutoHyphens/>
        <w:spacing w:line="240" w:lineRule="exact"/>
        <w:ind w:firstLine="360"/>
        <w:jc w:val="both"/>
        <w:rPr>
          <w:sz w:val="24"/>
        </w:rPr>
      </w:pPr>
    </w:p>
    <w:p w14:paraId="2601F965" w14:textId="77777777" w:rsidR="00FB7012" w:rsidRDefault="00FB7012" w:rsidP="00FB7012">
      <w:pPr>
        <w:tabs>
          <w:tab w:val="left" w:pos="-720"/>
          <w:tab w:val="left" w:pos="270"/>
        </w:tabs>
        <w:suppressAutoHyphens/>
        <w:spacing w:line="240" w:lineRule="exact"/>
        <w:ind w:left="360"/>
        <w:jc w:val="both"/>
        <w:rPr>
          <w:sz w:val="24"/>
        </w:rPr>
      </w:pPr>
      <w:r>
        <w:rPr>
          <w:b/>
          <w:sz w:val="24"/>
        </w:rPr>
        <w:t>Lower Tier Subcontracting by an Approved Subcontractor.</w:t>
      </w:r>
      <w:r>
        <w:rPr>
          <w:sz w:val="24"/>
        </w:rPr>
        <w:t xml:space="preserve">  Form B Subcontractor’s Request for Approval of Lower Tier Subcontractor shall be used by an Approved Subcontractor to request approval of a Lower Tier Subcontractor and also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2601F966" w14:textId="77777777" w:rsidR="00FB7012" w:rsidRDefault="00FB7012" w:rsidP="00A25F74">
      <w:pPr>
        <w:tabs>
          <w:tab w:val="left" w:pos="-720"/>
          <w:tab w:val="left" w:pos="180"/>
        </w:tabs>
        <w:suppressAutoHyphens/>
        <w:spacing w:line="240" w:lineRule="exact"/>
        <w:ind w:firstLine="360"/>
        <w:jc w:val="both"/>
        <w:rPr>
          <w:sz w:val="24"/>
        </w:rPr>
      </w:pPr>
    </w:p>
    <w:p w14:paraId="2601F967" w14:textId="77777777" w:rsidR="00FB7012" w:rsidRDefault="00FB7012" w:rsidP="00FB7012">
      <w:pPr>
        <w:tabs>
          <w:tab w:val="left" w:pos="-720"/>
          <w:tab w:val="left" w:pos="360"/>
        </w:tabs>
        <w:suppressAutoHyphens/>
        <w:spacing w:line="240" w:lineRule="exact"/>
        <w:ind w:left="360"/>
        <w:jc w:val="both"/>
        <w:rPr>
          <w:sz w:val="24"/>
        </w:rPr>
      </w:pPr>
      <w:r>
        <w:rPr>
          <w:b/>
          <w:sz w:val="24"/>
        </w:rPr>
        <w:t>Form Acquisitions.</w:t>
      </w:r>
      <w:r>
        <w:rPr>
          <w:sz w:val="24"/>
        </w:rPr>
        <w:t xml:space="preserve">  Maryland State Highway Administration Form B may be acquired through the Administration’s Contracts Award Team or District Office.  All questions should be directed to the Office of Construction, Contracts Award Team.</w:t>
      </w:r>
    </w:p>
    <w:p w14:paraId="2601F968" w14:textId="77777777" w:rsidR="00FB7012" w:rsidRDefault="00FB7012" w:rsidP="00A25F74">
      <w:pPr>
        <w:tabs>
          <w:tab w:val="left" w:pos="-720"/>
          <w:tab w:val="left" w:pos="180"/>
        </w:tabs>
        <w:suppressAutoHyphens/>
        <w:spacing w:line="240" w:lineRule="exact"/>
        <w:ind w:firstLine="450"/>
        <w:jc w:val="both"/>
        <w:rPr>
          <w:sz w:val="24"/>
        </w:rPr>
      </w:pPr>
    </w:p>
    <w:p w14:paraId="2601F969" w14:textId="77777777" w:rsidR="00FB7012" w:rsidRDefault="00FB7012" w:rsidP="00FB7012">
      <w:pPr>
        <w:tabs>
          <w:tab w:val="left" w:pos="360"/>
          <w:tab w:val="left" w:pos="720"/>
          <w:tab w:val="left" w:pos="1440"/>
          <w:tab w:val="left" w:pos="2160"/>
          <w:tab w:val="left" w:pos="2666"/>
          <w:tab w:val="left" w:pos="2880"/>
        </w:tabs>
        <w:suppressAutoHyphens/>
        <w:spacing w:line="240" w:lineRule="exact"/>
        <w:ind w:left="360" w:firstLine="180"/>
        <w:jc w:val="both"/>
        <w:rPr>
          <w:sz w:val="24"/>
        </w:rPr>
      </w:pPr>
      <w:r>
        <w:rPr>
          <w:sz w:val="24"/>
        </w:rPr>
        <w:t>It is the Administration’s intention to randomly select during each calendar quarter a representative sample of written Subcontracts for review.  This review will be conducted by the Office of Construction's Contracts Award Team.</w:t>
      </w:r>
    </w:p>
    <w:p w14:paraId="2601F96A" w14:textId="77777777" w:rsidR="0008508E" w:rsidRPr="00B319D6" w:rsidRDefault="0008508E" w:rsidP="00167886">
      <w:pPr>
        <w:tabs>
          <w:tab w:val="left" w:pos="720"/>
        </w:tabs>
        <w:spacing w:line="240" w:lineRule="exact"/>
        <w:ind w:left="720" w:hanging="360"/>
        <w:jc w:val="both"/>
        <w:rPr>
          <w:sz w:val="24"/>
        </w:rPr>
      </w:pPr>
    </w:p>
    <w:sectPr w:rsidR="0008508E" w:rsidRPr="00B319D6" w:rsidSect="00871E04">
      <w:headerReference w:type="default" r:id="rId11"/>
      <w:footerReference w:type="default" r:id="rId12"/>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1F96D" w14:textId="77777777" w:rsidR="0032354C" w:rsidRDefault="0032354C">
      <w:r>
        <w:separator/>
      </w:r>
    </w:p>
  </w:endnote>
  <w:endnote w:type="continuationSeparator" w:id="0">
    <w:p w14:paraId="2601F96E" w14:textId="77777777" w:rsidR="0032354C" w:rsidRDefault="0032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alias w:val="LAST MODIFIED DATE"/>
      <w:tag w:val="Last_x0020_Modified_x0020_Date"/>
      <w:id w:val="1557667334"/>
      <w:placeholder>
        <w:docPart w:val="98663F0A31344C779B6F1C4A85D0770D"/>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E0A060E4-FC40-4AAE-A61C-565C52B70076}"/>
      <w:text/>
    </w:sdtPr>
    <w:sdtEndPr/>
    <w:sdtContent>
      <w:p w14:paraId="2601F975" w14:textId="31ED26AA" w:rsidR="00F52B5E" w:rsidRPr="00104682" w:rsidRDefault="00104682" w:rsidP="00104682">
        <w:pPr>
          <w:pStyle w:val="Footer"/>
          <w:jc w:val="right"/>
          <w:rPr>
            <w:sz w:val="24"/>
            <w:szCs w:val="24"/>
          </w:rPr>
        </w:pPr>
        <w:r>
          <w:rPr>
            <w:sz w:val="24"/>
            <w:szCs w:val="24"/>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1F96B" w14:textId="77777777" w:rsidR="0032354C" w:rsidRDefault="0032354C">
      <w:r>
        <w:separator/>
      </w:r>
    </w:p>
  </w:footnote>
  <w:footnote w:type="continuationSeparator" w:id="0">
    <w:p w14:paraId="2601F96C" w14:textId="77777777" w:rsidR="0032354C" w:rsidRDefault="00323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697D0" w14:textId="51B20D05" w:rsidR="00104682" w:rsidRDefault="00104682">
    <w:pPr>
      <w:tabs>
        <w:tab w:val="right" w:pos="9360"/>
      </w:tabs>
      <w:suppressAutoHyphens/>
      <w:jc w:val="both"/>
      <w:rPr>
        <w:b/>
        <w:sz w:val="24"/>
      </w:rPr>
    </w:pPr>
    <w:r w:rsidRPr="00104682">
      <w:rPr>
        <w:b/>
        <w:noProof/>
        <w:sz w:val="24"/>
      </w:rPr>
      <w:drawing>
        <wp:inline distT="0" distB="0" distL="0" distR="0" wp14:anchorId="7F116D5B" wp14:editId="24C5C20C">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601F971" w14:textId="7CFFDF4D" w:rsidR="00960637" w:rsidRDefault="00960637">
    <w:pPr>
      <w:tabs>
        <w:tab w:val="right" w:pos="9360"/>
      </w:tabs>
      <w:suppressAutoHyphens/>
      <w:jc w:val="both"/>
      <w:rPr>
        <w:sz w:val="24"/>
      </w:rPr>
    </w:pPr>
    <w:r>
      <w:rPr>
        <w:b/>
        <w:sz w:val="24"/>
      </w:rPr>
      <w:t>CONTRACT PROVISIONS</w:t>
    </w:r>
    <w:r>
      <w:rPr>
        <w:sz w:val="24"/>
      </w:rPr>
      <w:tab/>
      <w:t xml:space="preserve">CONTRACT NO. </w:t>
    </w:r>
    <w:r>
      <w:rPr>
        <w:sz w:val="24"/>
      </w:rPr>
      <w:fldChar w:fldCharType="begin"/>
    </w:r>
    <w:r>
      <w:rPr>
        <w:sz w:val="24"/>
      </w:rPr>
      <w:instrText xml:space="preserve"> DOCPROPERTY  IFB_ContractNo \* MERGEFORMAT </w:instrText>
    </w:r>
    <w:r>
      <w:rPr>
        <w:sz w:val="24"/>
      </w:rPr>
      <w:fldChar w:fldCharType="separate"/>
    </w:r>
    <w:proofErr w:type="spellStart"/>
    <w:r w:rsidR="00CE3202">
      <w:rPr>
        <w:sz w:val="24"/>
      </w:rPr>
      <w:t>IFB_ContractNo</w:t>
    </w:r>
    <w:proofErr w:type="spellEnd"/>
    <w:r>
      <w:rPr>
        <w:sz w:val="24"/>
      </w:rPr>
      <w:fldChar w:fldCharType="end"/>
    </w:r>
  </w:p>
  <w:p w14:paraId="2601F972" w14:textId="60BA009E" w:rsidR="00960637" w:rsidRDefault="00960637" w:rsidP="00073D19">
    <w:pPr>
      <w:tabs>
        <w:tab w:val="right" w:pos="9360"/>
      </w:tabs>
      <w:rPr>
        <w:rStyle w:val="PageNumber"/>
      </w:rPr>
    </w:pPr>
    <w:smartTag w:uri="urn:schemas-microsoft-com:office:smarttags" w:element="place">
      <w:smartTag w:uri="urn:schemas-microsoft-com:office:smarttags" w:element="PlaceName">
        <w:r w:rsidRPr="004C7682">
          <w:rPr>
            <w:sz w:val="24"/>
            <w:szCs w:val="24"/>
          </w:rPr>
          <w:t>MBE</w:t>
        </w:r>
      </w:smartTag>
      <w:r w:rsidRPr="004C7682">
        <w:rPr>
          <w:sz w:val="24"/>
          <w:szCs w:val="24"/>
        </w:rPr>
        <w:t xml:space="preserve"> </w:t>
      </w:r>
      <w:smartTag w:uri="urn:schemas-microsoft-com:office:smarttags" w:element="PlaceName">
        <w:r w:rsidRPr="004C7682">
          <w:rPr>
            <w:sz w:val="24"/>
            <w:szCs w:val="24"/>
          </w:rPr>
          <w:t>FOR</w:t>
        </w:r>
      </w:smartTag>
      <w:r w:rsidRPr="004C7682">
        <w:rPr>
          <w:sz w:val="24"/>
          <w:szCs w:val="24"/>
        </w:rPr>
        <w:t xml:space="preserve"> </w:t>
      </w:r>
      <w:smartTag w:uri="urn:schemas-microsoft-com:office:smarttags" w:element="PlaceName">
        <w:r w:rsidRPr="004C7682">
          <w:rPr>
            <w:sz w:val="24"/>
            <w:szCs w:val="24"/>
          </w:rPr>
          <w:t>STRAIGHT</w:t>
        </w:r>
      </w:smartTag>
      <w:r w:rsidRPr="004C7682">
        <w:rPr>
          <w:sz w:val="24"/>
          <w:szCs w:val="24"/>
        </w:rPr>
        <w:t xml:space="preserve"> </w:t>
      </w:r>
      <w:smartTag w:uri="urn:schemas-microsoft-com:office:smarttags" w:element="PlaceType">
        <w:r w:rsidRPr="004C7682">
          <w:rPr>
            <w:sz w:val="24"/>
            <w:szCs w:val="24"/>
          </w:rPr>
          <w:t>STATE</w:t>
        </w:r>
      </w:smartTag>
    </w:smartTag>
    <w:r w:rsidRPr="004C7682">
      <w:rPr>
        <w:sz w:val="24"/>
        <w:szCs w:val="24"/>
      </w:rPr>
      <w:t xml:space="preserve"> CONTRACTS</w:t>
    </w:r>
    <w:r>
      <w:rPr>
        <w:sz w:val="24"/>
        <w:szCs w:val="24"/>
      </w:rPr>
      <w:tab/>
    </w:r>
    <w:r w:rsidRPr="00F66384">
      <w:rPr>
        <w:rStyle w:val="PageNumber"/>
        <w:sz w:val="24"/>
        <w:szCs w:val="24"/>
      </w:rPr>
      <w:fldChar w:fldCharType="begin"/>
    </w:r>
    <w:r w:rsidRPr="00F66384">
      <w:rPr>
        <w:rStyle w:val="PageNumber"/>
        <w:sz w:val="24"/>
        <w:szCs w:val="24"/>
      </w:rPr>
      <w:instrText xml:space="preserve"> PAGE </w:instrText>
    </w:r>
    <w:r w:rsidRPr="00F66384">
      <w:rPr>
        <w:rStyle w:val="PageNumber"/>
        <w:sz w:val="24"/>
        <w:szCs w:val="24"/>
      </w:rPr>
      <w:fldChar w:fldCharType="separate"/>
    </w:r>
    <w:r w:rsidR="00402C9F">
      <w:rPr>
        <w:rStyle w:val="PageNumber"/>
        <w:noProof/>
        <w:sz w:val="24"/>
        <w:szCs w:val="24"/>
      </w:rPr>
      <w:t>10</w:t>
    </w:r>
    <w:r w:rsidRPr="00F66384">
      <w:rPr>
        <w:rStyle w:val="PageNumber"/>
        <w:sz w:val="24"/>
        <w:szCs w:val="24"/>
      </w:rPr>
      <w:fldChar w:fldCharType="end"/>
    </w:r>
    <w:r w:rsidRPr="00F66384">
      <w:rPr>
        <w:rStyle w:val="PageNumber"/>
        <w:sz w:val="24"/>
        <w:szCs w:val="24"/>
      </w:rPr>
      <w:t xml:space="preserve"> of </w:t>
    </w:r>
    <w:r w:rsidRPr="00F66384">
      <w:rPr>
        <w:rStyle w:val="PageNumber"/>
        <w:sz w:val="24"/>
        <w:szCs w:val="24"/>
      </w:rPr>
      <w:fldChar w:fldCharType="begin"/>
    </w:r>
    <w:r w:rsidRPr="00F66384">
      <w:rPr>
        <w:rStyle w:val="PageNumber"/>
        <w:sz w:val="24"/>
        <w:szCs w:val="24"/>
      </w:rPr>
      <w:instrText xml:space="preserve"> NUMPAGES </w:instrText>
    </w:r>
    <w:r w:rsidRPr="00F66384">
      <w:rPr>
        <w:rStyle w:val="PageNumber"/>
        <w:sz w:val="24"/>
        <w:szCs w:val="24"/>
      </w:rPr>
      <w:fldChar w:fldCharType="separate"/>
    </w:r>
    <w:r w:rsidR="00402C9F">
      <w:rPr>
        <w:rStyle w:val="PageNumber"/>
        <w:noProof/>
        <w:sz w:val="24"/>
        <w:szCs w:val="24"/>
      </w:rPr>
      <w:t>10</w:t>
    </w:r>
    <w:r w:rsidRPr="00F66384">
      <w:rPr>
        <w:rStyle w:val="PageNumber"/>
        <w:sz w:val="24"/>
        <w:szCs w:val="24"/>
      </w:rPr>
      <w:fldChar w:fldCharType="end"/>
    </w:r>
  </w:p>
  <w:p w14:paraId="2601F973" w14:textId="77777777" w:rsidR="00960637" w:rsidRPr="004C7682" w:rsidRDefault="00960637" w:rsidP="00073D19">
    <w:pPr>
      <w:tabs>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D455B"/>
    <w:multiLevelType w:val="singleLevel"/>
    <w:tmpl w:val="E6284A48"/>
    <w:lvl w:ilvl="0">
      <w:start w:val="1"/>
      <w:numFmt w:val="upperLetter"/>
      <w:lvlText w:val="%1."/>
      <w:lvlJc w:val="left"/>
      <w:pPr>
        <w:tabs>
          <w:tab w:val="num" w:pos="720"/>
        </w:tabs>
        <w:ind w:left="720" w:hanging="720"/>
      </w:pPr>
      <w:rPr>
        <w:rFonts w:hint="default"/>
      </w:rPr>
    </w:lvl>
  </w:abstractNum>
  <w:abstractNum w:abstractNumId="1" w15:restartNumberingAfterBreak="0">
    <w:nsid w:val="04821BCE"/>
    <w:multiLevelType w:val="singleLevel"/>
    <w:tmpl w:val="C382C526"/>
    <w:lvl w:ilvl="0">
      <w:start w:val="1"/>
      <w:numFmt w:val="lowerLetter"/>
      <w:lvlText w:val="%1."/>
      <w:lvlJc w:val="left"/>
      <w:pPr>
        <w:tabs>
          <w:tab w:val="num" w:pos="2160"/>
        </w:tabs>
        <w:ind w:left="2160" w:hanging="720"/>
      </w:pPr>
      <w:rPr>
        <w:rFonts w:hint="default"/>
      </w:rPr>
    </w:lvl>
  </w:abstractNum>
  <w:abstractNum w:abstractNumId="2" w15:restartNumberingAfterBreak="0">
    <w:nsid w:val="060D557A"/>
    <w:multiLevelType w:val="singleLevel"/>
    <w:tmpl w:val="EBD85056"/>
    <w:lvl w:ilvl="0">
      <w:start w:val="1"/>
      <w:numFmt w:val="decimal"/>
      <w:lvlText w:val="%1."/>
      <w:lvlJc w:val="left"/>
      <w:pPr>
        <w:tabs>
          <w:tab w:val="num" w:pos="1440"/>
        </w:tabs>
        <w:ind w:left="1440" w:hanging="720"/>
      </w:pPr>
      <w:rPr>
        <w:rFonts w:hint="default"/>
      </w:rPr>
    </w:lvl>
  </w:abstractNum>
  <w:abstractNum w:abstractNumId="3" w15:restartNumberingAfterBreak="0">
    <w:nsid w:val="0740445B"/>
    <w:multiLevelType w:val="hybridMultilevel"/>
    <w:tmpl w:val="4B2894FA"/>
    <w:lvl w:ilvl="0" w:tplc="E5F2FC1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B17912"/>
    <w:multiLevelType w:val="singleLevel"/>
    <w:tmpl w:val="F3B64B52"/>
    <w:lvl w:ilvl="0">
      <w:start w:val="1"/>
      <w:numFmt w:val="lowerLetter"/>
      <w:lvlText w:val="%1."/>
      <w:lvlJc w:val="left"/>
      <w:pPr>
        <w:tabs>
          <w:tab w:val="num" w:pos="1440"/>
        </w:tabs>
        <w:ind w:left="1440" w:hanging="720"/>
      </w:pPr>
      <w:rPr>
        <w:rFonts w:hint="default"/>
      </w:rPr>
    </w:lvl>
  </w:abstractNum>
  <w:abstractNum w:abstractNumId="5" w15:restartNumberingAfterBreak="0">
    <w:nsid w:val="0FAC7ED4"/>
    <w:multiLevelType w:val="singleLevel"/>
    <w:tmpl w:val="04090015"/>
    <w:lvl w:ilvl="0">
      <w:start w:val="4"/>
      <w:numFmt w:val="upperLetter"/>
      <w:lvlText w:val="%1."/>
      <w:lvlJc w:val="left"/>
      <w:pPr>
        <w:tabs>
          <w:tab w:val="num" w:pos="360"/>
        </w:tabs>
        <w:ind w:left="360" w:hanging="360"/>
      </w:pPr>
      <w:rPr>
        <w:rFonts w:hint="default"/>
      </w:rPr>
    </w:lvl>
  </w:abstractNum>
  <w:abstractNum w:abstractNumId="6" w15:restartNumberingAfterBreak="0">
    <w:nsid w:val="16CE0D20"/>
    <w:multiLevelType w:val="singleLevel"/>
    <w:tmpl w:val="7E02B95A"/>
    <w:lvl w:ilvl="0">
      <w:start w:val="1"/>
      <w:numFmt w:val="lowerLetter"/>
      <w:lvlText w:val="%1."/>
      <w:lvlJc w:val="left"/>
      <w:pPr>
        <w:tabs>
          <w:tab w:val="num" w:pos="2160"/>
        </w:tabs>
        <w:ind w:left="2160" w:hanging="720"/>
      </w:pPr>
      <w:rPr>
        <w:rFonts w:hint="default"/>
      </w:rPr>
    </w:lvl>
  </w:abstractNum>
  <w:abstractNum w:abstractNumId="7" w15:restartNumberingAfterBreak="0">
    <w:nsid w:val="174036D4"/>
    <w:multiLevelType w:val="singleLevel"/>
    <w:tmpl w:val="59A0B19A"/>
    <w:lvl w:ilvl="0">
      <w:start w:val="1"/>
      <w:numFmt w:val="decimal"/>
      <w:lvlText w:val="%1."/>
      <w:lvlJc w:val="left"/>
      <w:pPr>
        <w:tabs>
          <w:tab w:val="num" w:pos="1440"/>
        </w:tabs>
        <w:ind w:left="1440" w:hanging="720"/>
      </w:pPr>
      <w:rPr>
        <w:rFonts w:hint="default"/>
        <w:b/>
      </w:rPr>
    </w:lvl>
  </w:abstractNum>
  <w:abstractNum w:abstractNumId="8" w15:restartNumberingAfterBreak="0">
    <w:nsid w:val="22873FD8"/>
    <w:multiLevelType w:val="singleLevel"/>
    <w:tmpl w:val="E0DE4E1C"/>
    <w:lvl w:ilvl="0">
      <w:start w:val="1"/>
      <w:numFmt w:val="decimal"/>
      <w:lvlText w:val="%1."/>
      <w:lvlJc w:val="left"/>
      <w:pPr>
        <w:tabs>
          <w:tab w:val="num" w:pos="1440"/>
        </w:tabs>
        <w:ind w:left="1440" w:hanging="720"/>
      </w:pPr>
      <w:rPr>
        <w:rFonts w:hint="default"/>
      </w:rPr>
    </w:lvl>
  </w:abstractNum>
  <w:abstractNum w:abstractNumId="9" w15:restartNumberingAfterBreak="0">
    <w:nsid w:val="24800DF8"/>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494382"/>
    <w:multiLevelType w:val="singleLevel"/>
    <w:tmpl w:val="1346B37A"/>
    <w:lvl w:ilvl="0">
      <w:start w:val="1"/>
      <w:numFmt w:val="lowerLetter"/>
      <w:lvlText w:val="%1."/>
      <w:lvlJc w:val="left"/>
      <w:pPr>
        <w:tabs>
          <w:tab w:val="num" w:pos="2160"/>
        </w:tabs>
        <w:ind w:left="2160" w:hanging="720"/>
      </w:pPr>
      <w:rPr>
        <w:rFonts w:hint="default"/>
      </w:rPr>
    </w:lvl>
  </w:abstractNum>
  <w:abstractNum w:abstractNumId="11" w15:restartNumberingAfterBreak="0">
    <w:nsid w:val="3581443F"/>
    <w:multiLevelType w:val="singleLevel"/>
    <w:tmpl w:val="F2D0A7D4"/>
    <w:lvl w:ilvl="0">
      <w:start w:val="1"/>
      <w:numFmt w:val="lowerLetter"/>
      <w:lvlText w:val="%1."/>
      <w:lvlJc w:val="left"/>
      <w:pPr>
        <w:tabs>
          <w:tab w:val="num" w:pos="2160"/>
        </w:tabs>
        <w:ind w:left="2160" w:hanging="720"/>
      </w:pPr>
      <w:rPr>
        <w:rFonts w:hint="default"/>
      </w:rPr>
    </w:lvl>
  </w:abstractNum>
  <w:abstractNum w:abstractNumId="12" w15:restartNumberingAfterBreak="0">
    <w:nsid w:val="3FAA13A6"/>
    <w:multiLevelType w:val="singleLevel"/>
    <w:tmpl w:val="1570D992"/>
    <w:lvl w:ilvl="0">
      <w:start w:val="2"/>
      <w:numFmt w:val="decimal"/>
      <w:lvlText w:val="%1."/>
      <w:lvlJc w:val="left"/>
      <w:pPr>
        <w:tabs>
          <w:tab w:val="num" w:pos="1440"/>
        </w:tabs>
        <w:ind w:left="1440" w:hanging="720"/>
      </w:pPr>
      <w:rPr>
        <w:rFonts w:hint="default"/>
      </w:rPr>
    </w:lvl>
  </w:abstractNum>
  <w:abstractNum w:abstractNumId="13" w15:restartNumberingAfterBreak="0">
    <w:nsid w:val="411E5332"/>
    <w:multiLevelType w:val="hybridMultilevel"/>
    <w:tmpl w:val="E556A50E"/>
    <w:lvl w:ilvl="0" w:tplc="846C970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60A08"/>
    <w:multiLevelType w:val="hybridMultilevel"/>
    <w:tmpl w:val="35D6BEA4"/>
    <w:lvl w:ilvl="0" w:tplc="FA4E14D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4D62B4"/>
    <w:multiLevelType w:val="singleLevel"/>
    <w:tmpl w:val="AAE0F8D6"/>
    <w:lvl w:ilvl="0">
      <w:start w:val="1"/>
      <w:numFmt w:val="decimal"/>
      <w:lvlText w:val="%1."/>
      <w:lvlJc w:val="left"/>
      <w:pPr>
        <w:tabs>
          <w:tab w:val="num" w:pos="1440"/>
        </w:tabs>
        <w:ind w:left="1440" w:hanging="720"/>
      </w:pPr>
      <w:rPr>
        <w:rFonts w:hint="default"/>
      </w:rPr>
    </w:lvl>
  </w:abstractNum>
  <w:abstractNum w:abstractNumId="16" w15:restartNumberingAfterBreak="0">
    <w:nsid w:val="500A5646"/>
    <w:multiLevelType w:val="hybridMultilevel"/>
    <w:tmpl w:val="CBC2747E"/>
    <w:lvl w:ilvl="0" w:tplc="53DCA49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2486E3A"/>
    <w:multiLevelType w:val="singleLevel"/>
    <w:tmpl w:val="CEFAD552"/>
    <w:lvl w:ilvl="0">
      <w:start w:val="1"/>
      <w:numFmt w:val="lowerLetter"/>
      <w:lvlText w:val="%1."/>
      <w:lvlJc w:val="left"/>
      <w:pPr>
        <w:tabs>
          <w:tab w:val="num" w:pos="2160"/>
        </w:tabs>
        <w:ind w:left="2160" w:hanging="720"/>
      </w:pPr>
      <w:rPr>
        <w:rFonts w:hint="default"/>
      </w:rPr>
    </w:lvl>
  </w:abstractNum>
  <w:abstractNum w:abstractNumId="18" w15:restartNumberingAfterBreak="0">
    <w:nsid w:val="5ABE6B95"/>
    <w:multiLevelType w:val="singleLevel"/>
    <w:tmpl w:val="2702D32C"/>
    <w:lvl w:ilvl="0">
      <w:start w:val="1"/>
      <w:numFmt w:val="decimal"/>
      <w:lvlText w:val="%1."/>
      <w:lvlJc w:val="left"/>
      <w:pPr>
        <w:tabs>
          <w:tab w:val="num" w:pos="1440"/>
        </w:tabs>
        <w:ind w:left="1440" w:hanging="720"/>
      </w:pPr>
      <w:rPr>
        <w:rFonts w:hint="default"/>
      </w:rPr>
    </w:lvl>
  </w:abstractNum>
  <w:abstractNum w:abstractNumId="19" w15:restartNumberingAfterBreak="0">
    <w:nsid w:val="60D91E9D"/>
    <w:multiLevelType w:val="singleLevel"/>
    <w:tmpl w:val="37AACCF0"/>
    <w:lvl w:ilvl="0">
      <w:start w:val="1"/>
      <w:numFmt w:val="decimal"/>
      <w:lvlText w:val="%1."/>
      <w:lvlJc w:val="left"/>
      <w:pPr>
        <w:tabs>
          <w:tab w:val="num" w:pos="1440"/>
        </w:tabs>
        <w:ind w:left="1440" w:hanging="720"/>
      </w:pPr>
      <w:rPr>
        <w:rFonts w:hint="default"/>
      </w:rPr>
    </w:lvl>
  </w:abstractNum>
  <w:abstractNum w:abstractNumId="20" w15:restartNumberingAfterBreak="0">
    <w:nsid w:val="67044046"/>
    <w:multiLevelType w:val="singleLevel"/>
    <w:tmpl w:val="EEDAAB5C"/>
    <w:lvl w:ilvl="0">
      <w:start w:val="1"/>
      <w:numFmt w:val="lowerLetter"/>
      <w:lvlText w:val="%1."/>
      <w:lvlJc w:val="left"/>
      <w:pPr>
        <w:tabs>
          <w:tab w:val="num" w:pos="1800"/>
        </w:tabs>
        <w:ind w:left="1800" w:hanging="360"/>
      </w:pPr>
      <w:rPr>
        <w:rFonts w:hint="default"/>
      </w:rPr>
    </w:lvl>
  </w:abstractNum>
  <w:abstractNum w:abstractNumId="21" w15:restartNumberingAfterBreak="0">
    <w:nsid w:val="672C5C26"/>
    <w:multiLevelType w:val="singleLevel"/>
    <w:tmpl w:val="AB7AD7DC"/>
    <w:lvl w:ilvl="0">
      <w:start w:val="1"/>
      <w:numFmt w:val="decimal"/>
      <w:lvlText w:val="(%1)"/>
      <w:lvlJc w:val="left"/>
      <w:pPr>
        <w:tabs>
          <w:tab w:val="num" w:pos="2880"/>
        </w:tabs>
        <w:ind w:left="2880" w:hanging="720"/>
      </w:pPr>
      <w:rPr>
        <w:rFonts w:hint="default"/>
      </w:rPr>
    </w:lvl>
  </w:abstractNum>
  <w:abstractNum w:abstractNumId="22" w15:restartNumberingAfterBreak="0">
    <w:nsid w:val="6A7261BF"/>
    <w:multiLevelType w:val="singleLevel"/>
    <w:tmpl w:val="3AF421F0"/>
    <w:lvl w:ilvl="0">
      <w:start w:val="1"/>
      <w:numFmt w:val="decimal"/>
      <w:lvlText w:val="(%1)"/>
      <w:lvlJc w:val="left"/>
      <w:pPr>
        <w:tabs>
          <w:tab w:val="num" w:pos="2880"/>
        </w:tabs>
        <w:ind w:left="2880" w:hanging="720"/>
      </w:pPr>
      <w:rPr>
        <w:rFonts w:hint="default"/>
      </w:rPr>
    </w:lvl>
  </w:abstractNum>
  <w:abstractNum w:abstractNumId="23" w15:restartNumberingAfterBreak="0">
    <w:nsid w:val="6D397152"/>
    <w:multiLevelType w:val="singleLevel"/>
    <w:tmpl w:val="3DEC03CC"/>
    <w:lvl w:ilvl="0">
      <w:start w:val="1"/>
      <w:numFmt w:val="decimal"/>
      <w:lvlText w:val="%1."/>
      <w:lvlJc w:val="left"/>
      <w:pPr>
        <w:tabs>
          <w:tab w:val="num" w:pos="1440"/>
        </w:tabs>
        <w:ind w:left="1440" w:hanging="720"/>
      </w:pPr>
      <w:rPr>
        <w:rFonts w:hint="default"/>
        <w:b/>
      </w:rPr>
    </w:lvl>
  </w:abstractNum>
  <w:abstractNum w:abstractNumId="24" w15:restartNumberingAfterBreak="0">
    <w:nsid w:val="72E91B4C"/>
    <w:multiLevelType w:val="singleLevel"/>
    <w:tmpl w:val="C61A8398"/>
    <w:lvl w:ilvl="0">
      <w:start w:val="1"/>
      <w:numFmt w:val="decimal"/>
      <w:lvlText w:val="%1."/>
      <w:lvlJc w:val="left"/>
      <w:pPr>
        <w:tabs>
          <w:tab w:val="num" w:pos="1440"/>
        </w:tabs>
        <w:ind w:left="1440" w:hanging="720"/>
      </w:pPr>
      <w:rPr>
        <w:rFonts w:hint="default"/>
        <w:b/>
      </w:rPr>
    </w:lvl>
  </w:abstractNum>
  <w:abstractNum w:abstractNumId="25" w15:restartNumberingAfterBreak="0">
    <w:nsid w:val="7307251D"/>
    <w:multiLevelType w:val="singleLevel"/>
    <w:tmpl w:val="FA66D0CA"/>
    <w:lvl w:ilvl="0">
      <w:start w:val="1"/>
      <w:numFmt w:val="lowerLetter"/>
      <w:lvlText w:val="%1."/>
      <w:lvlJc w:val="left"/>
      <w:pPr>
        <w:tabs>
          <w:tab w:val="num" w:pos="2160"/>
        </w:tabs>
        <w:ind w:left="2160" w:hanging="720"/>
      </w:pPr>
      <w:rPr>
        <w:rFonts w:hint="default"/>
      </w:rPr>
    </w:lvl>
  </w:abstractNum>
  <w:abstractNum w:abstractNumId="26" w15:restartNumberingAfterBreak="0">
    <w:nsid w:val="775C50DF"/>
    <w:multiLevelType w:val="singleLevel"/>
    <w:tmpl w:val="630AFE88"/>
    <w:lvl w:ilvl="0">
      <w:start w:val="1"/>
      <w:numFmt w:val="decimal"/>
      <w:lvlText w:val="(%1)"/>
      <w:lvlJc w:val="left"/>
      <w:pPr>
        <w:tabs>
          <w:tab w:val="num" w:pos="2880"/>
        </w:tabs>
        <w:ind w:left="2880" w:hanging="720"/>
      </w:pPr>
      <w:rPr>
        <w:rFonts w:hint="default"/>
      </w:rPr>
    </w:lvl>
  </w:abstractNum>
  <w:abstractNum w:abstractNumId="27" w15:restartNumberingAfterBreak="0">
    <w:nsid w:val="7CAC25C8"/>
    <w:multiLevelType w:val="singleLevel"/>
    <w:tmpl w:val="551ECA08"/>
    <w:lvl w:ilvl="0">
      <w:start w:val="1"/>
      <w:numFmt w:val="lowerLetter"/>
      <w:lvlText w:val="%1."/>
      <w:lvlJc w:val="left"/>
      <w:pPr>
        <w:tabs>
          <w:tab w:val="num" w:pos="2160"/>
        </w:tabs>
        <w:ind w:left="2160" w:hanging="720"/>
      </w:pPr>
      <w:rPr>
        <w:rFonts w:hint="default"/>
      </w:rPr>
    </w:lvl>
  </w:abstractNum>
  <w:num w:numId="1">
    <w:abstractNumId w:val="0"/>
  </w:num>
  <w:num w:numId="2">
    <w:abstractNumId w:val="15"/>
  </w:num>
  <w:num w:numId="3">
    <w:abstractNumId w:val="24"/>
  </w:num>
  <w:num w:numId="4">
    <w:abstractNumId w:val="27"/>
  </w:num>
  <w:num w:numId="5">
    <w:abstractNumId w:val="4"/>
  </w:num>
  <w:num w:numId="6">
    <w:abstractNumId w:val="19"/>
  </w:num>
  <w:num w:numId="7">
    <w:abstractNumId w:val="17"/>
  </w:num>
  <w:num w:numId="8">
    <w:abstractNumId w:val="10"/>
  </w:num>
  <w:num w:numId="9">
    <w:abstractNumId w:val="21"/>
  </w:num>
  <w:num w:numId="10">
    <w:abstractNumId w:val="18"/>
  </w:num>
  <w:num w:numId="11">
    <w:abstractNumId w:val="20"/>
  </w:num>
  <w:num w:numId="12">
    <w:abstractNumId w:val="12"/>
  </w:num>
  <w:num w:numId="13">
    <w:abstractNumId w:val="6"/>
  </w:num>
  <w:num w:numId="14">
    <w:abstractNumId w:val="5"/>
  </w:num>
  <w:num w:numId="15">
    <w:abstractNumId w:val="7"/>
  </w:num>
  <w:num w:numId="16">
    <w:abstractNumId w:val="23"/>
  </w:num>
  <w:num w:numId="17">
    <w:abstractNumId w:val="1"/>
  </w:num>
  <w:num w:numId="18">
    <w:abstractNumId w:val="22"/>
  </w:num>
  <w:num w:numId="19">
    <w:abstractNumId w:val="8"/>
  </w:num>
  <w:num w:numId="20">
    <w:abstractNumId w:val="25"/>
  </w:num>
  <w:num w:numId="21">
    <w:abstractNumId w:val="11"/>
  </w:num>
  <w:num w:numId="22">
    <w:abstractNumId w:val="26"/>
  </w:num>
  <w:num w:numId="23">
    <w:abstractNumId w:val="9"/>
  </w:num>
  <w:num w:numId="24">
    <w:abstractNumId w:val="2"/>
  </w:num>
  <w:num w:numId="25">
    <w:abstractNumId w:val="16"/>
  </w:num>
  <w:num w:numId="26">
    <w:abstractNumId w:val="13"/>
  </w:num>
  <w:num w:numId="27">
    <w:abstractNumId w:val="14"/>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D9C"/>
    <w:rsid w:val="00002934"/>
    <w:rsid w:val="00006067"/>
    <w:rsid w:val="000076DA"/>
    <w:rsid w:val="00037459"/>
    <w:rsid w:val="00044AAC"/>
    <w:rsid w:val="00073D19"/>
    <w:rsid w:val="00074C1A"/>
    <w:rsid w:val="0008508E"/>
    <w:rsid w:val="00092D48"/>
    <w:rsid w:val="000931BA"/>
    <w:rsid w:val="00097CAF"/>
    <w:rsid w:val="000A2B8A"/>
    <w:rsid w:val="000A59BA"/>
    <w:rsid w:val="000F12A3"/>
    <w:rsid w:val="0010149D"/>
    <w:rsid w:val="00104682"/>
    <w:rsid w:val="00122BA4"/>
    <w:rsid w:val="00125C18"/>
    <w:rsid w:val="00156178"/>
    <w:rsid w:val="00160A64"/>
    <w:rsid w:val="00167886"/>
    <w:rsid w:val="001A486A"/>
    <w:rsid w:val="001C766E"/>
    <w:rsid w:val="001F7498"/>
    <w:rsid w:val="00216781"/>
    <w:rsid w:val="0022143C"/>
    <w:rsid w:val="00252283"/>
    <w:rsid w:val="00284A0E"/>
    <w:rsid w:val="00287782"/>
    <w:rsid w:val="002C4998"/>
    <w:rsid w:val="002C7369"/>
    <w:rsid w:val="002F1D06"/>
    <w:rsid w:val="0032354C"/>
    <w:rsid w:val="0032530D"/>
    <w:rsid w:val="00363D82"/>
    <w:rsid w:val="0036416B"/>
    <w:rsid w:val="00367BBA"/>
    <w:rsid w:val="003934F8"/>
    <w:rsid w:val="00397B27"/>
    <w:rsid w:val="003A1A4E"/>
    <w:rsid w:val="003A3815"/>
    <w:rsid w:val="003B0FE7"/>
    <w:rsid w:val="003B20E4"/>
    <w:rsid w:val="004007E0"/>
    <w:rsid w:val="00402C9F"/>
    <w:rsid w:val="00412173"/>
    <w:rsid w:val="004260C7"/>
    <w:rsid w:val="00432D56"/>
    <w:rsid w:val="00442835"/>
    <w:rsid w:val="00466D04"/>
    <w:rsid w:val="004701BC"/>
    <w:rsid w:val="00470F70"/>
    <w:rsid w:val="00477989"/>
    <w:rsid w:val="00487399"/>
    <w:rsid w:val="004A6CAA"/>
    <w:rsid w:val="004B134D"/>
    <w:rsid w:val="004C2547"/>
    <w:rsid w:val="004C29CE"/>
    <w:rsid w:val="004C3132"/>
    <w:rsid w:val="004C6D87"/>
    <w:rsid w:val="004C7682"/>
    <w:rsid w:val="004D6F92"/>
    <w:rsid w:val="004D75C1"/>
    <w:rsid w:val="004F6A50"/>
    <w:rsid w:val="00565D09"/>
    <w:rsid w:val="005A1259"/>
    <w:rsid w:val="005B194E"/>
    <w:rsid w:val="005B4060"/>
    <w:rsid w:val="005B6854"/>
    <w:rsid w:val="005E44BD"/>
    <w:rsid w:val="005E721A"/>
    <w:rsid w:val="005F0E2E"/>
    <w:rsid w:val="00602548"/>
    <w:rsid w:val="00624B4D"/>
    <w:rsid w:val="00635140"/>
    <w:rsid w:val="00636090"/>
    <w:rsid w:val="00657B52"/>
    <w:rsid w:val="00677CA1"/>
    <w:rsid w:val="00691453"/>
    <w:rsid w:val="006C4B0F"/>
    <w:rsid w:val="006C7B3A"/>
    <w:rsid w:val="006D24FF"/>
    <w:rsid w:val="007017D8"/>
    <w:rsid w:val="0070622A"/>
    <w:rsid w:val="007102E9"/>
    <w:rsid w:val="00714520"/>
    <w:rsid w:val="00722657"/>
    <w:rsid w:val="00725C5A"/>
    <w:rsid w:val="00785D9B"/>
    <w:rsid w:val="007A5984"/>
    <w:rsid w:val="007A7FF0"/>
    <w:rsid w:val="007C1859"/>
    <w:rsid w:val="007C76E0"/>
    <w:rsid w:val="007D79F1"/>
    <w:rsid w:val="007E1FC5"/>
    <w:rsid w:val="007E3C12"/>
    <w:rsid w:val="00834A30"/>
    <w:rsid w:val="00842976"/>
    <w:rsid w:val="00842D23"/>
    <w:rsid w:val="00857ADF"/>
    <w:rsid w:val="008668DA"/>
    <w:rsid w:val="00871E04"/>
    <w:rsid w:val="00886EF7"/>
    <w:rsid w:val="008B451E"/>
    <w:rsid w:val="008C1CCF"/>
    <w:rsid w:val="008F5CCB"/>
    <w:rsid w:val="009056D1"/>
    <w:rsid w:val="0091166A"/>
    <w:rsid w:val="00914EDD"/>
    <w:rsid w:val="00914F41"/>
    <w:rsid w:val="00943410"/>
    <w:rsid w:val="00960637"/>
    <w:rsid w:val="00962FC9"/>
    <w:rsid w:val="009743FF"/>
    <w:rsid w:val="009A1801"/>
    <w:rsid w:val="009B010B"/>
    <w:rsid w:val="009C45D8"/>
    <w:rsid w:val="009C4E42"/>
    <w:rsid w:val="009E39A4"/>
    <w:rsid w:val="009F2D26"/>
    <w:rsid w:val="00A10796"/>
    <w:rsid w:val="00A136D0"/>
    <w:rsid w:val="00A22557"/>
    <w:rsid w:val="00A25F74"/>
    <w:rsid w:val="00A450EF"/>
    <w:rsid w:val="00A46372"/>
    <w:rsid w:val="00A531AB"/>
    <w:rsid w:val="00A873C9"/>
    <w:rsid w:val="00AC6C33"/>
    <w:rsid w:val="00AE2497"/>
    <w:rsid w:val="00B234DF"/>
    <w:rsid w:val="00B30E27"/>
    <w:rsid w:val="00B319D6"/>
    <w:rsid w:val="00B3280C"/>
    <w:rsid w:val="00B33CF1"/>
    <w:rsid w:val="00B40014"/>
    <w:rsid w:val="00B537D5"/>
    <w:rsid w:val="00B54C85"/>
    <w:rsid w:val="00B57CF9"/>
    <w:rsid w:val="00B80A7F"/>
    <w:rsid w:val="00B879D9"/>
    <w:rsid w:val="00BC41B2"/>
    <w:rsid w:val="00BD6215"/>
    <w:rsid w:val="00C27AA0"/>
    <w:rsid w:val="00C31E2E"/>
    <w:rsid w:val="00C3357D"/>
    <w:rsid w:val="00C407BB"/>
    <w:rsid w:val="00C476E8"/>
    <w:rsid w:val="00C74BD9"/>
    <w:rsid w:val="00CA1FB0"/>
    <w:rsid w:val="00CD2766"/>
    <w:rsid w:val="00CE3202"/>
    <w:rsid w:val="00CF1860"/>
    <w:rsid w:val="00CF443C"/>
    <w:rsid w:val="00D11BB9"/>
    <w:rsid w:val="00D31D9C"/>
    <w:rsid w:val="00D3600E"/>
    <w:rsid w:val="00D55546"/>
    <w:rsid w:val="00D70CD2"/>
    <w:rsid w:val="00D8538B"/>
    <w:rsid w:val="00D94C07"/>
    <w:rsid w:val="00DC4800"/>
    <w:rsid w:val="00DF3DED"/>
    <w:rsid w:val="00E03CC6"/>
    <w:rsid w:val="00E234D3"/>
    <w:rsid w:val="00E63424"/>
    <w:rsid w:val="00E63FBB"/>
    <w:rsid w:val="00E642FA"/>
    <w:rsid w:val="00E74D5D"/>
    <w:rsid w:val="00E8727F"/>
    <w:rsid w:val="00E95983"/>
    <w:rsid w:val="00EB0418"/>
    <w:rsid w:val="00EB22BB"/>
    <w:rsid w:val="00EC334A"/>
    <w:rsid w:val="00EC36F3"/>
    <w:rsid w:val="00EE591C"/>
    <w:rsid w:val="00F04B90"/>
    <w:rsid w:val="00F45BBE"/>
    <w:rsid w:val="00F46FD6"/>
    <w:rsid w:val="00F50D45"/>
    <w:rsid w:val="00F52B5E"/>
    <w:rsid w:val="00F66384"/>
    <w:rsid w:val="00F6772E"/>
    <w:rsid w:val="00FA0379"/>
    <w:rsid w:val="00FA27E1"/>
    <w:rsid w:val="00FB0DBB"/>
    <w:rsid w:val="00FB534B"/>
    <w:rsid w:val="00FB7012"/>
    <w:rsid w:val="00FC00CC"/>
    <w:rsid w:val="00FE6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2601F8A8"/>
  <w15:chartTrackingRefBased/>
  <w15:docId w15:val="{EE360A3D-E8B3-4792-A70D-E0B38179B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qFormat/>
    <w:pPr>
      <w:keepNext/>
      <w:outlineLvl w:val="0"/>
    </w:pPr>
    <w:rPr>
      <w:b/>
      <w:sz w:val="24"/>
    </w:rPr>
  </w:style>
  <w:style w:type="paragraph" w:styleId="Heading2">
    <w:name w:val="heading 2"/>
    <w:basedOn w:val="Normal"/>
    <w:next w:val="Normal"/>
    <w:qFormat/>
    <w:pPr>
      <w:keepNext/>
      <w:tabs>
        <w:tab w:val="right" w:pos="9360"/>
      </w:tabs>
      <w:suppressAutoHyphens/>
      <w:jc w:val="both"/>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rPr>
  </w:style>
  <w:style w:type="paragraph" w:styleId="BodyTextIndent">
    <w:name w:val="Body Text Indent"/>
    <w:basedOn w:val="Normal"/>
    <w:pPr>
      <w:ind w:left="1440"/>
    </w:pPr>
    <w:rPr>
      <w:sz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720" w:hanging="360"/>
      <w:jc w:val="both"/>
    </w:pPr>
    <w:rPr>
      <w:sz w:val="24"/>
    </w:rPr>
  </w:style>
  <w:style w:type="paragraph" w:styleId="BodyTextIndent3">
    <w:name w:val="Body Text Indent 3"/>
    <w:basedOn w:val="Normal"/>
    <w:pPr>
      <w:tabs>
        <w:tab w:val="left" w:pos="720"/>
      </w:tabs>
      <w:ind w:left="360"/>
      <w:jc w:val="both"/>
    </w:pPr>
    <w:rPr>
      <w:sz w:val="24"/>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160A64"/>
    <w:rPr>
      <w:rFonts w:ascii="Tahoma" w:hAnsi="Tahoma" w:cs="Tahoma"/>
      <w:sz w:val="16"/>
      <w:szCs w:val="16"/>
    </w:rPr>
  </w:style>
  <w:style w:type="paragraph" w:styleId="BodyText">
    <w:name w:val="Body Text"/>
    <w:basedOn w:val="Normal"/>
    <w:rsid w:val="00FB7012"/>
    <w:pPr>
      <w:spacing w:after="120"/>
    </w:pPr>
  </w:style>
  <w:style w:type="paragraph" w:customStyle="1" w:styleId="Default">
    <w:name w:val="Default"/>
    <w:rsid w:val="000076DA"/>
    <w:pPr>
      <w:widowControl w:val="0"/>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0076DA"/>
    <w:pPr>
      <w:ind w:left="720"/>
    </w:pPr>
  </w:style>
  <w:style w:type="character" w:styleId="PlaceholderText">
    <w:name w:val="Placeholder Text"/>
    <w:basedOn w:val="DefaultParagraphFont"/>
    <w:uiPriority w:val="99"/>
    <w:semiHidden/>
    <w:rsid w:val="001046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40428">
      <w:bodyDiv w:val="1"/>
      <w:marLeft w:val="0"/>
      <w:marRight w:val="0"/>
      <w:marTop w:val="0"/>
      <w:marBottom w:val="0"/>
      <w:divBdr>
        <w:top w:val="none" w:sz="0" w:space="0" w:color="auto"/>
        <w:left w:val="none" w:sz="0" w:space="0" w:color="auto"/>
        <w:bottom w:val="none" w:sz="0" w:space="0" w:color="auto"/>
        <w:right w:val="none" w:sz="0" w:space="0" w:color="auto"/>
      </w:divBdr>
    </w:div>
    <w:div w:id="615412517">
      <w:bodyDiv w:val="1"/>
      <w:marLeft w:val="0"/>
      <w:marRight w:val="0"/>
      <w:marTop w:val="0"/>
      <w:marBottom w:val="0"/>
      <w:divBdr>
        <w:top w:val="none" w:sz="0" w:space="0" w:color="auto"/>
        <w:left w:val="none" w:sz="0" w:space="0" w:color="auto"/>
        <w:bottom w:val="none" w:sz="0" w:space="0" w:color="auto"/>
        <w:right w:val="none" w:sz="0" w:space="0" w:color="auto"/>
      </w:divBdr>
    </w:div>
    <w:div w:id="14682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8663F0A31344C779B6F1C4A85D0770D"/>
        <w:category>
          <w:name w:val="General"/>
          <w:gallery w:val="placeholder"/>
        </w:category>
        <w:types>
          <w:type w:val="bbPlcHdr"/>
        </w:types>
        <w:behaviors>
          <w:behavior w:val="content"/>
        </w:behaviors>
        <w:guid w:val="{842D1924-A130-4C40-A2BA-6F6CA6F40D28}"/>
      </w:docPartPr>
      <w:docPartBody>
        <w:p w:rsidR="002662E3" w:rsidRDefault="002816C2">
          <w:r w:rsidRPr="00C1540C">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6C2"/>
    <w:rsid w:val="002662E3"/>
    <w:rsid w:val="00281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6C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6C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10</Number_x0020_of_x0020_Pages>
    <Last_x0020_Modified_x0020_Date xmlns="f951c687-8bdc-48b1-8498-82a1869b8f62">05-30-17</Last_x0020_Modified_x0020_Date>
    <Funding_x0020_Types xmlns="f951c687-8bdc-48b1-8498-82a1869b8f62">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EF5F72-6101-4AF3-818D-C8060D563BE0}">
  <ds:schemaRefs>
    <ds:schemaRef ds:uri="http://schemas.microsoft.com/sharepoint/v3/contenttype/forms"/>
  </ds:schemaRefs>
</ds:datastoreItem>
</file>

<file path=customXml/itemProps2.xml><?xml version="1.0" encoding="utf-8"?>
<ds:datastoreItem xmlns:ds="http://schemas.openxmlformats.org/officeDocument/2006/customXml" ds:itemID="{E0A060E4-FC40-4AAE-A61C-565C52B70076}">
  <ds:schemaRefs>
    <ds:schemaRef ds:uri="http://schemas.microsoft.com/office/2006/metadata/properties"/>
    <ds:schemaRef ds:uri="http://purl.org/dc/terms/"/>
    <ds:schemaRef ds:uri="http://purl.org/dc/dcmitype/"/>
    <ds:schemaRef ds:uri="http://www.w3.org/XML/1998/namespace"/>
    <ds:schemaRef ds:uri="http://schemas.microsoft.com/office/2006/documentManagement/types"/>
    <ds:schemaRef ds:uri="f951c687-8bdc-48b1-8498-82a1869b8f62"/>
    <ds:schemaRef ds:uri="http://schemas.microsoft.com/office/infopath/2007/PartnerControls"/>
    <ds:schemaRef ds:uri="http://schemas.openxmlformats.org/package/2006/metadata/core-properties"/>
    <ds:schemaRef ds:uri="6fc0645b-286d-4e21-a42b-92e66f786fa9"/>
    <ds:schemaRef ds:uri="http://purl.org/dc/elements/1.1/"/>
  </ds:schemaRefs>
</ds:datastoreItem>
</file>

<file path=customXml/itemProps3.xml><?xml version="1.0" encoding="utf-8"?>
<ds:datastoreItem xmlns:ds="http://schemas.openxmlformats.org/officeDocument/2006/customXml" ds:itemID="{BEFB5A82-8510-4D5A-AE58-894BC330F00F}">
  <ds:schemaRefs>
    <ds:schemaRef ds:uri="http://schemas.microsoft.com/office/2006/metadata/longProperties"/>
  </ds:schemaRefs>
</ds:datastoreItem>
</file>

<file path=customXml/itemProps4.xml><?xml version="1.0" encoding="utf-8"?>
<ds:datastoreItem xmlns:ds="http://schemas.openxmlformats.org/officeDocument/2006/customXml" ds:itemID="{327F31E5-1B60-4DEB-9329-F3E674526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4172</Words>
  <Characters>23675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Affirmative Action Requirements Utilization of Minority Business Enterprises for Straight State Contracts (where the Contractor's bid exceeds $50,000)</vt:lpstr>
    </vt:vector>
  </TitlesOfParts>
  <Manager>O-O-X</Manager>
  <Company>MDOT</Company>
  <LinksUpToDate>false</LinksUpToDate>
  <CharactersWithSpaces>27792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Minority Business Enterprises for Straight State Contracts (where the Contractor's bid exceeds $50,000)</dc:title>
  <dc:subject/>
  <dc:creator>03-08-04</dc:creator>
  <cp:keywords/>
  <dc:description>for use only with Straight State funded Contracts</dc:description>
  <cp:lastModifiedBy>Tamara Good</cp:lastModifiedBy>
  <cp:revision>5</cp:revision>
  <cp:lastPrinted>2011-08-16T13:32:00Z</cp:lastPrinted>
  <dcterms:created xsi:type="dcterms:W3CDTF">2017-05-12T12:52:00Z</dcterms:created>
  <dcterms:modified xsi:type="dcterms:W3CDTF">2018-06-19T12:39:00Z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
    <vt:lpwstr>IFB_MBEPercentageTotal</vt:lpwstr>
  </property>
  <property fmtid="{D5CDD505-2E9C-101B-9397-08002B2CF9AE}" pid="4" name="IFB_MBEPercentageAfrican">
    <vt:lpwstr>IFB_MBEPercentageAfrican</vt:lpwstr>
  </property>
  <property fmtid="{D5CDD505-2E9C-101B-9397-08002B2CF9AE}" pid="5" name="IFB_MBEPercentageWomen">
    <vt:lpwstr>IFB_MBEPercentageWomen</vt:lpwstr>
  </property>
  <property fmtid="{D5CDD505-2E9C-101B-9397-08002B2CF9AE}" pid="6" name="ContentType">
    <vt:lpwstr>Document</vt:lpwstr>
  </property>
  <property fmtid="{D5CDD505-2E9C-101B-9397-08002B2CF9AE}" pid="7" name="TemplateUrl">
    <vt:lpwstr/>
  </property>
  <property fmtid="{D5CDD505-2E9C-101B-9397-08002B2CF9AE}" pid="8" name="xd_ProgID">
    <vt:lpwstr/>
  </property>
  <property fmtid="{D5CDD505-2E9C-101B-9397-08002B2CF9AE}" pid="9" name="_CopySource">
    <vt:lpwstr/>
  </property>
  <property fmtid="{D5CDD505-2E9C-101B-9397-08002B2CF9AE}" pid="10" name="Order">
    <vt:r8>1300</vt:r8>
  </property>
  <property fmtid="{D5CDD505-2E9C-101B-9397-08002B2CF9AE}" pid="11" name="IFB_MBEPercentageHispanic">
    <vt:lpwstr>IFB_MBEPercentageHispanic</vt:lpwstr>
  </property>
  <property fmtid="{D5CDD505-2E9C-101B-9397-08002B2CF9AE}" pid="12" name="IFB_MBEPercentageAsian">
    <vt:lpwstr>IFB_MBEPercentageAsian</vt:lpwstr>
  </property>
  <property fmtid="{D5CDD505-2E9C-101B-9397-08002B2CF9AE}" pid="13" name="ContentTypeId">
    <vt:lpwstr>0x010100AF3000539C71BD4899C324B3709025A2</vt:lpwstr>
  </property>
</Properties>
</file>